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E34FA" w14:textId="77777777" w:rsidR="00344EE8" w:rsidRPr="00124488" w:rsidRDefault="00C23E6E" w:rsidP="00F34CA8">
      <w:pPr>
        <w:autoSpaceDE w:val="0"/>
        <w:autoSpaceDN w:val="0"/>
        <w:adjustRightInd w:val="0"/>
        <w:spacing w:line="288" w:lineRule="auto"/>
        <w:rPr>
          <w:rFonts w:cs="Arial"/>
          <w:b/>
          <w:bCs/>
          <w:sz w:val="28"/>
          <w:szCs w:val="28"/>
        </w:rPr>
      </w:pPr>
      <w:r>
        <w:rPr>
          <w:rFonts w:cs="Arial"/>
          <w:bCs/>
          <w:i/>
        </w:rPr>
        <w:t xml:space="preserve"> </w:t>
      </w:r>
    </w:p>
    <w:p w14:paraId="14231A96" w14:textId="77777777" w:rsidR="00344EE8" w:rsidRPr="00E23DC9" w:rsidRDefault="00C23E6E" w:rsidP="00F34CA8">
      <w:pPr>
        <w:autoSpaceDE w:val="0"/>
        <w:autoSpaceDN w:val="0"/>
        <w:adjustRightInd w:val="0"/>
        <w:spacing w:line="288" w:lineRule="auto"/>
        <w:rPr>
          <w:rFonts w:cs="Arial"/>
          <w:b/>
          <w:bCs/>
          <w:sz w:val="28"/>
          <w:szCs w:val="28"/>
          <w:highlight w:val="yellow"/>
        </w:rPr>
      </w:pPr>
      <w:r>
        <w:rPr>
          <w:noProof/>
          <w:lang w:eastAsia="sv-SE"/>
        </w:rPr>
        <w:t xml:space="preserve">                             </w:t>
      </w:r>
      <w:r w:rsidRPr="00E23DC9">
        <w:rPr>
          <w:noProof/>
          <w:highlight w:val="yellow"/>
          <w:lang w:eastAsia="sv-SE"/>
        </w:rPr>
        <w:drawing>
          <wp:inline distT="0" distB="0" distL="0" distR="0" wp14:anchorId="61ED3A35" wp14:editId="64DEDD9E">
            <wp:extent cx="2565506" cy="652007"/>
            <wp:effectExtent l="0" t="0" r="635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363" cy="653241"/>
                    </a:xfrm>
                    <a:prstGeom prst="rect">
                      <a:avLst/>
                    </a:prstGeom>
                    <a:noFill/>
                  </pic:spPr>
                </pic:pic>
              </a:graphicData>
            </a:graphic>
          </wp:inline>
        </w:drawing>
      </w:r>
    </w:p>
    <w:p w14:paraId="21BFB613" w14:textId="77777777" w:rsidR="00124488" w:rsidRPr="00E23DC9" w:rsidRDefault="00124488" w:rsidP="00F34CA8">
      <w:pPr>
        <w:autoSpaceDE w:val="0"/>
        <w:autoSpaceDN w:val="0"/>
        <w:adjustRightInd w:val="0"/>
        <w:spacing w:line="288" w:lineRule="auto"/>
        <w:rPr>
          <w:rFonts w:cs="Arial"/>
          <w:b/>
          <w:bCs/>
          <w:highlight w:val="yellow"/>
        </w:rPr>
      </w:pPr>
    </w:p>
    <w:p w14:paraId="52B8B89D" w14:textId="4724B1BD" w:rsidR="000F1377" w:rsidRPr="00E23DC9" w:rsidRDefault="00124488" w:rsidP="000F1377">
      <w:pPr>
        <w:rPr>
          <w:rFonts w:cs="Arial"/>
          <w:b/>
          <w:bCs/>
          <w:sz w:val="28"/>
          <w:szCs w:val="28"/>
        </w:rPr>
      </w:pPr>
      <w:r w:rsidRPr="00E23DC9">
        <w:rPr>
          <w:rFonts w:cs="Arial"/>
          <w:b/>
          <w:bCs/>
          <w:sz w:val="28"/>
          <w:szCs w:val="28"/>
        </w:rPr>
        <w:t xml:space="preserve">Aktieägarna i </w:t>
      </w:r>
      <w:proofErr w:type="spellStart"/>
      <w:r w:rsidR="00877427" w:rsidRPr="00E23DC9">
        <w:rPr>
          <w:rFonts w:cs="Arial"/>
          <w:b/>
          <w:bCs/>
          <w:sz w:val="28"/>
          <w:szCs w:val="28"/>
        </w:rPr>
        <w:t>Dedicare</w:t>
      </w:r>
      <w:proofErr w:type="spellEnd"/>
      <w:r w:rsidRPr="00E23DC9">
        <w:rPr>
          <w:rFonts w:cs="Arial"/>
          <w:b/>
          <w:bCs/>
          <w:sz w:val="28"/>
          <w:szCs w:val="28"/>
        </w:rPr>
        <w:t xml:space="preserve"> AB (</w:t>
      </w:r>
      <w:proofErr w:type="spellStart"/>
      <w:r w:rsidRPr="00E23DC9">
        <w:rPr>
          <w:rFonts w:cs="Arial"/>
          <w:b/>
          <w:bCs/>
          <w:sz w:val="28"/>
          <w:szCs w:val="28"/>
        </w:rPr>
        <w:t>publ</w:t>
      </w:r>
      <w:proofErr w:type="spellEnd"/>
      <w:r w:rsidRPr="00E23DC9">
        <w:rPr>
          <w:rFonts w:cs="Arial"/>
          <w:b/>
          <w:bCs/>
          <w:sz w:val="28"/>
          <w:szCs w:val="28"/>
        </w:rPr>
        <w:t>)</w:t>
      </w:r>
      <w:r w:rsidR="00A07E55">
        <w:rPr>
          <w:rFonts w:cs="Arial"/>
          <w:b/>
          <w:bCs/>
          <w:sz w:val="28"/>
          <w:szCs w:val="28"/>
        </w:rPr>
        <w:t xml:space="preserve">, org. nr </w:t>
      </w:r>
      <w:r w:rsidR="00F14940">
        <w:rPr>
          <w:rFonts w:cs="Arial"/>
          <w:b/>
          <w:bCs/>
          <w:sz w:val="28"/>
          <w:szCs w:val="28"/>
        </w:rPr>
        <w:t>556516-1501,</w:t>
      </w:r>
      <w:r w:rsidRPr="00E23DC9">
        <w:rPr>
          <w:rFonts w:cs="Arial"/>
          <w:b/>
          <w:bCs/>
          <w:sz w:val="28"/>
          <w:szCs w:val="28"/>
        </w:rPr>
        <w:t xml:space="preserve"> kallas</w:t>
      </w:r>
      <w:r w:rsidR="00E23DC9" w:rsidRPr="00E23DC9">
        <w:rPr>
          <w:rFonts w:cs="Arial"/>
          <w:b/>
          <w:bCs/>
          <w:sz w:val="28"/>
          <w:szCs w:val="28"/>
        </w:rPr>
        <w:t xml:space="preserve"> härmed till </w:t>
      </w:r>
      <w:r w:rsidR="003424A9">
        <w:rPr>
          <w:rFonts w:cs="Arial"/>
          <w:b/>
          <w:bCs/>
          <w:sz w:val="28"/>
          <w:szCs w:val="28"/>
        </w:rPr>
        <w:t xml:space="preserve">extra bolagsstämma </w:t>
      </w:r>
      <w:r w:rsidR="00C34FB0">
        <w:rPr>
          <w:rFonts w:cs="Arial"/>
          <w:b/>
          <w:bCs/>
          <w:sz w:val="28"/>
          <w:szCs w:val="28"/>
        </w:rPr>
        <w:t>torsdagen</w:t>
      </w:r>
      <w:r w:rsidRPr="00E23DC9">
        <w:rPr>
          <w:rFonts w:cs="Arial"/>
          <w:b/>
          <w:bCs/>
          <w:sz w:val="28"/>
          <w:szCs w:val="28"/>
        </w:rPr>
        <w:t xml:space="preserve"> den </w:t>
      </w:r>
      <w:r w:rsidR="00C34FB0">
        <w:rPr>
          <w:rFonts w:cs="Arial"/>
          <w:b/>
          <w:bCs/>
          <w:sz w:val="28"/>
          <w:szCs w:val="28"/>
        </w:rPr>
        <w:t>23</w:t>
      </w:r>
      <w:r w:rsidRPr="00E23DC9">
        <w:rPr>
          <w:rFonts w:cs="Arial"/>
          <w:b/>
          <w:bCs/>
          <w:sz w:val="28"/>
          <w:szCs w:val="28"/>
        </w:rPr>
        <w:t xml:space="preserve"> </w:t>
      </w:r>
      <w:r w:rsidR="00771EAB">
        <w:rPr>
          <w:rFonts w:cs="Arial"/>
          <w:b/>
          <w:bCs/>
          <w:sz w:val="28"/>
          <w:szCs w:val="28"/>
        </w:rPr>
        <w:t>januari</w:t>
      </w:r>
      <w:r w:rsidRPr="00E23DC9">
        <w:rPr>
          <w:rFonts w:cs="Arial"/>
          <w:b/>
          <w:bCs/>
          <w:sz w:val="28"/>
          <w:szCs w:val="28"/>
        </w:rPr>
        <w:t xml:space="preserve"> 20</w:t>
      </w:r>
      <w:r w:rsidR="00771EAB">
        <w:rPr>
          <w:rFonts w:cs="Arial"/>
          <w:b/>
          <w:bCs/>
          <w:sz w:val="28"/>
          <w:szCs w:val="28"/>
        </w:rPr>
        <w:t>20</w:t>
      </w:r>
      <w:r w:rsidRPr="00E23DC9">
        <w:rPr>
          <w:rFonts w:cs="Arial"/>
          <w:b/>
          <w:bCs/>
          <w:sz w:val="28"/>
          <w:szCs w:val="28"/>
        </w:rPr>
        <w:t xml:space="preserve"> klockan </w:t>
      </w:r>
      <w:r w:rsidRPr="00C34FB0">
        <w:rPr>
          <w:rFonts w:cs="Arial"/>
          <w:b/>
          <w:bCs/>
          <w:sz w:val="28"/>
          <w:szCs w:val="28"/>
        </w:rPr>
        <w:t>16.00</w:t>
      </w:r>
      <w:r w:rsidRPr="00E23DC9">
        <w:rPr>
          <w:rFonts w:cs="Arial"/>
          <w:b/>
          <w:bCs/>
          <w:sz w:val="28"/>
          <w:szCs w:val="28"/>
        </w:rPr>
        <w:t xml:space="preserve"> </w:t>
      </w:r>
      <w:r w:rsidR="000F1377" w:rsidRPr="00E23DC9">
        <w:rPr>
          <w:rFonts w:cs="Arial"/>
          <w:b/>
          <w:bCs/>
          <w:sz w:val="28"/>
          <w:szCs w:val="28"/>
        </w:rPr>
        <w:t xml:space="preserve">på bolagets huvudkontor, </w:t>
      </w:r>
      <w:r w:rsidR="00E23DC9" w:rsidRPr="00E23DC9">
        <w:rPr>
          <w:rFonts w:cs="Arial"/>
          <w:b/>
          <w:bCs/>
          <w:sz w:val="28"/>
          <w:szCs w:val="28"/>
        </w:rPr>
        <w:t>Ringvägen 100, 10</w:t>
      </w:r>
      <w:r w:rsidR="000F1377" w:rsidRPr="00E23DC9">
        <w:rPr>
          <w:rFonts w:cs="Arial"/>
          <w:b/>
          <w:bCs/>
          <w:sz w:val="28"/>
          <w:szCs w:val="28"/>
        </w:rPr>
        <w:t xml:space="preserve"> </w:t>
      </w:r>
      <w:proofErr w:type="spellStart"/>
      <w:r w:rsidR="000F1377" w:rsidRPr="00E23DC9">
        <w:rPr>
          <w:rFonts w:cs="Arial"/>
          <w:b/>
          <w:bCs/>
          <w:sz w:val="28"/>
          <w:szCs w:val="28"/>
        </w:rPr>
        <w:t>tr</w:t>
      </w:r>
      <w:proofErr w:type="spellEnd"/>
      <w:r w:rsidR="000F1377" w:rsidRPr="00E23DC9">
        <w:rPr>
          <w:rFonts w:cs="Arial"/>
          <w:b/>
          <w:bCs/>
          <w:sz w:val="28"/>
          <w:szCs w:val="28"/>
        </w:rPr>
        <w:t xml:space="preserve"> i Stockholm</w:t>
      </w:r>
    </w:p>
    <w:p w14:paraId="138F4457" w14:textId="77777777" w:rsidR="00124488" w:rsidRPr="00E23DC9" w:rsidRDefault="00124488" w:rsidP="00F34CA8">
      <w:pPr>
        <w:autoSpaceDE w:val="0"/>
        <w:autoSpaceDN w:val="0"/>
        <w:adjustRightInd w:val="0"/>
        <w:spacing w:line="288" w:lineRule="auto"/>
        <w:rPr>
          <w:rFonts w:cs="Arial"/>
          <w:b/>
          <w:bCs/>
          <w:highlight w:val="yellow"/>
        </w:rPr>
      </w:pPr>
    </w:p>
    <w:p w14:paraId="7A3D8742" w14:textId="77777777" w:rsidR="000F1377" w:rsidRPr="00E23DC9" w:rsidRDefault="000F1377" w:rsidP="00F34CA8">
      <w:pPr>
        <w:autoSpaceDE w:val="0"/>
        <w:autoSpaceDN w:val="0"/>
        <w:adjustRightInd w:val="0"/>
        <w:spacing w:line="288" w:lineRule="auto"/>
        <w:rPr>
          <w:rFonts w:cs="Arial"/>
          <w:b/>
          <w:bCs/>
        </w:rPr>
      </w:pPr>
    </w:p>
    <w:p w14:paraId="257ADE06" w14:textId="77777777" w:rsidR="00344EE8" w:rsidRPr="00E23DC9" w:rsidRDefault="00124488" w:rsidP="00F34CA8">
      <w:pPr>
        <w:autoSpaceDE w:val="0"/>
        <w:autoSpaceDN w:val="0"/>
        <w:adjustRightInd w:val="0"/>
        <w:spacing w:line="288" w:lineRule="auto"/>
        <w:rPr>
          <w:rFonts w:cs="Arial"/>
          <w:bCs/>
        </w:rPr>
      </w:pPr>
      <w:r w:rsidRPr="00E23DC9">
        <w:rPr>
          <w:rFonts w:cs="Arial"/>
          <w:b/>
          <w:bCs/>
        </w:rPr>
        <w:t>ANMÄLAN M</w:t>
      </w:r>
      <w:r w:rsidR="005C315E" w:rsidRPr="00E23DC9">
        <w:rPr>
          <w:rFonts w:cs="Arial"/>
          <w:b/>
          <w:bCs/>
        </w:rPr>
        <w:t xml:space="preserve"> </w:t>
      </w:r>
      <w:proofErr w:type="spellStart"/>
      <w:r w:rsidR="005C315E" w:rsidRPr="00E23DC9">
        <w:rPr>
          <w:rFonts w:cs="Arial"/>
          <w:b/>
          <w:bCs/>
        </w:rPr>
        <w:t>M</w:t>
      </w:r>
      <w:proofErr w:type="spellEnd"/>
    </w:p>
    <w:p w14:paraId="75A44725" w14:textId="77777777" w:rsidR="000F1377" w:rsidRPr="00E23DC9" w:rsidRDefault="000F1377" w:rsidP="00F34CA8">
      <w:pPr>
        <w:autoSpaceDE w:val="0"/>
        <w:autoSpaceDN w:val="0"/>
        <w:adjustRightInd w:val="0"/>
        <w:spacing w:line="288" w:lineRule="auto"/>
        <w:rPr>
          <w:rFonts w:cs="Arial"/>
          <w:b/>
          <w:bCs/>
        </w:rPr>
      </w:pPr>
    </w:p>
    <w:p w14:paraId="3A4A54C5" w14:textId="71BA4C95" w:rsidR="00344EE8" w:rsidRPr="00E23DC9" w:rsidRDefault="00124488" w:rsidP="00F34CA8">
      <w:pPr>
        <w:autoSpaceDE w:val="0"/>
        <w:autoSpaceDN w:val="0"/>
        <w:adjustRightInd w:val="0"/>
        <w:spacing w:line="288" w:lineRule="auto"/>
        <w:rPr>
          <w:rFonts w:cs="Arial"/>
        </w:rPr>
      </w:pPr>
      <w:r w:rsidRPr="00E23DC9">
        <w:rPr>
          <w:rFonts w:cs="Arial"/>
        </w:rPr>
        <w:t xml:space="preserve">Aktieägare som </w:t>
      </w:r>
      <w:r w:rsidR="000C17A2" w:rsidRPr="00E23DC9">
        <w:rPr>
          <w:rFonts w:cs="Arial"/>
        </w:rPr>
        <w:t xml:space="preserve">vill </w:t>
      </w:r>
      <w:r w:rsidRPr="00E23DC9">
        <w:rPr>
          <w:rFonts w:cs="Arial"/>
        </w:rPr>
        <w:t>delta i</w:t>
      </w:r>
      <w:r w:rsidR="009F0297">
        <w:rPr>
          <w:rFonts w:cs="Arial"/>
        </w:rPr>
        <w:t xml:space="preserve"> den extra bolags</w:t>
      </w:r>
      <w:r w:rsidRPr="00E23DC9">
        <w:rPr>
          <w:rFonts w:cs="Arial"/>
        </w:rPr>
        <w:t xml:space="preserve">stämman </w:t>
      </w:r>
      <w:r w:rsidR="00CD3F9B" w:rsidRPr="00E23DC9">
        <w:rPr>
          <w:rFonts w:cs="Arial"/>
        </w:rPr>
        <w:t>ska</w:t>
      </w:r>
      <w:r w:rsidRPr="00E23DC9">
        <w:rPr>
          <w:rFonts w:cs="Arial"/>
        </w:rPr>
        <w:t xml:space="preserve"> dels vara införd i den av </w:t>
      </w:r>
      <w:proofErr w:type="spellStart"/>
      <w:r w:rsidRPr="00E23DC9">
        <w:rPr>
          <w:rFonts w:cs="Arial"/>
        </w:rPr>
        <w:t>Euroclear</w:t>
      </w:r>
      <w:proofErr w:type="spellEnd"/>
      <w:r w:rsidRPr="00E23DC9">
        <w:rPr>
          <w:rFonts w:cs="Arial"/>
        </w:rPr>
        <w:t xml:space="preserve"> Sweden AB förda aktieboken </w:t>
      </w:r>
      <w:r w:rsidR="00D45B29">
        <w:rPr>
          <w:rFonts w:cs="Arial"/>
        </w:rPr>
        <w:t>fredagen</w:t>
      </w:r>
      <w:r w:rsidR="00743C19" w:rsidRPr="003C38B6">
        <w:rPr>
          <w:rFonts w:cs="Arial"/>
        </w:rPr>
        <w:t xml:space="preserve"> </w:t>
      </w:r>
      <w:r w:rsidRPr="003C38B6">
        <w:rPr>
          <w:rFonts w:cs="Arial"/>
        </w:rPr>
        <w:t xml:space="preserve">den </w:t>
      </w:r>
      <w:r w:rsidR="00D45B29">
        <w:rPr>
          <w:rFonts w:cs="Arial"/>
        </w:rPr>
        <w:t xml:space="preserve">17 </w:t>
      </w:r>
      <w:r w:rsidR="000F7CF8">
        <w:rPr>
          <w:rFonts w:cs="Arial"/>
        </w:rPr>
        <w:t xml:space="preserve">januari </w:t>
      </w:r>
      <w:r w:rsidRPr="003C38B6">
        <w:rPr>
          <w:rFonts w:cs="Arial"/>
        </w:rPr>
        <w:t>20</w:t>
      </w:r>
      <w:r w:rsidR="000F7CF8">
        <w:rPr>
          <w:rFonts w:cs="Arial"/>
        </w:rPr>
        <w:t>20</w:t>
      </w:r>
      <w:r w:rsidRPr="003C38B6">
        <w:rPr>
          <w:rFonts w:cs="Arial"/>
        </w:rPr>
        <w:t>, dels anmäla sitt deltagand</w:t>
      </w:r>
      <w:r w:rsidR="00FA4628" w:rsidRPr="003C38B6">
        <w:rPr>
          <w:rFonts w:cs="Arial"/>
        </w:rPr>
        <w:t>e i stämman hos bolaget till</w:t>
      </w:r>
      <w:r w:rsidRPr="003C38B6">
        <w:rPr>
          <w:rFonts w:cs="Arial"/>
        </w:rPr>
        <w:t xml:space="preserve"> adress </w:t>
      </w:r>
      <w:proofErr w:type="spellStart"/>
      <w:r w:rsidR="005910A9" w:rsidRPr="003C38B6">
        <w:rPr>
          <w:rFonts w:cs="Arial"/>
        </w:rPr>
        <w:t>Dedicare</w:t>
      </w:r>
      <w:proofErr w:type="spellEnd"/>
      <w:r w:rsidR="005910A9" w:rsidRPr="003C38B6">
        <w:rPr>
          <w:rFonts w:cs="Arial"/>
        </w:rPr>
        <w:t xml:space="preserve"> AB (</w:t>
      </w:r>
      <w:proofErr w:type="spellStart"/>
      <w:r w:rsidR="005910A9" w:rsidRPr="003C38B6">
        <w:rPr>
          <w:rFonts w:cs="Arial"/>
        </w:rPr>
        <w:t>publ</w:t>
      </w:r>
      <w:proofErr w:type="spellEnd"/>
      <w:r w:rsidR="005910A9" w:rsidRPr="003C38B6">
        <w:rPr>
          <w:rFonts w:cs="Arial"/>
        </w:rPr>
        <w:t>)</w:t>
      </w:r>
      <w:r w:rsidRPr="003C38B6">
        <w:rPr>
          <w:rFonts w:cs="Arial"/>
        </w:rPr>
        <w:t xml:space="preserve">, </w:t>
      </w:r>
      <w:r w:rsidR="005910A9" w:rsidRPr="003C38B6">
        <w:rPr>
          <w:rFonts w:cs="Arial"/>
        </w:rPr>
        <w:t>A</w:t>
      </w:r>
      <w:r w:rsidRPr="003C38B6">
        <w:rPr>
          <w:rFonts w:cs="Arial"/>
        </w:rPr>
        <w:t>tt</w:t>
      </w:r>
      <w:r w:rsidR="005910A9" w:rsidRPr="003C38B6">
        <w:rPr>
          <w:rFonts w:cs="Arial"/>
        </w:rPr>
        <w:t>:</w:t>
      </w:r>
      <w:r w:rsidRPr="003C38B6">
        <w:rPr>
          <w:rFonts w:cs="Arial"/>
        </w:rPr>
        <w:t xml:space="preserve"> </w:t>
      </w:r>
      <w:r w:rsidR="00D45B29">
        <w:rPr>
          <w:rFonts w:cs="Arial"/>
        </w:rPr>
        <w:t>Johanna Eriksson</w:t>
      </w:r>
      <w:r w:rsidR="005910A9" w:rsidRPr="003C38B6">
        <w:rPr>
          <w:rFonts w:cs="Arial"/>
        </w:rPr>
        <w:t xml:space="preserve">, </w:t>
      </w:r>
      <w:r w:rsidR="00E23DC9" w:rsidRPr="003C38B6">
        <w:rPr>
          <w:rFonts w:cs="Arial"/>
        </w:rPr>
        <w:t xml:space="preserve">Ringvägen 100, 10 </w:t>
      </w:r>
      <w:proofErr w:type="spellStart"/>
      <w:r w:rsidR="00E23DC9" w:rsidRPr="003C38B6">
        <w:rPr>
          <w:rFonts w:cs="Arial"/>
        </w:rPr>
        <w:t>tr</w:t>
      </w:r>
      <w:proofErr w:type="spellEnd"/>
      <w:r w:rsidR="00E23DC9" w:rsidRPr="003C38B6">
        <w:rPr>
          <w:rFonts w:cs="Arial"/>
        </w:rPr>
        <w:t>, 118 60</w:t>
      </w:r>
      <w:r w:rsidRPr="003C38B6">
        <w:rPr>
          <w:rFonts w:cs="Arial"/>
        </w:rPr>
        <w:t xml:space="preserve"> Stockholm </w:t>
      </w:r>
      <w:r w:rsidR="005910A9" w:rsidRPr="003C38B6">
        <w:rPr>
          <w:rFonts w:cs="Arial"/>
        </w:rPr>
        <w:t>e</w:t>
      </w:r>
      <w:r w:rsidRPr="003C38B6">
        <w:rPr>
          <w:rFonts w:cs="Arial"/>
        </w:rPr>
        <w:t xml:space="preserve">ller per e-post: </w:t>
      </w:r>
      <w:r w:rsidR="00D45B29">
        <w:rPr>
          <w:rFonts w:cs="Arial"/>
        </w:rPr>
        <w:t>johanna.eriksson</w:t>
      </w:r>
      <w:r w:rsidR="005910A9" w:rsidRPr="003C38B6">
        <w:rPr>
          <w:rFonts w:cs="Arial"/>
        </w:rPr>
        <w:t>@dedicare.se</w:t>
      </w:r>
      <w:r w:rsidRPr="003C38B6">
        <w:rPr>
          <w:rFonts w:cs="Arial"/>
        </w:rPr>
        <w:t xml:space="preserve">. Anmälan </w:t>
      </w:r>
      <w:r w:rsidR="00CD3F9B" w:rsidRPr="003C38B6">
        <w:rPr>
          <w:rFonts w:cs="Arial"/>
        </w:rPr>
        <w:t>ska</w:t>
      </w:r>
      <w:r w:rsidRPr="003C38B6">
        <w:rPr>
          <w:rFonts w:cs="Arial"/>
        </w:rPr>
        <w:t xml:space="preserve"> vara bolaget tillhanda senast den</w:t>
      </w:r>
      <w:r w:rsidR="00955CCB">
        <w:rPr>
          <w:rFonts w:cs="Arial"/>
        </w:rPr>
        <w:t xml:space="preserve"> </w:t>
      </w:r>
      <w:r w:rsidR="00D45B29">
        <w:rPr>
          <w:rFonts w:cs="Arial"/>
        </w:rPr>
        <w:t>17</w:t>
      </w:r>
      <w:r w:rsidR="000F7CF8">
        <w:rPr>
          <w:rFonts w:cs="Arial"/>
        </w:rPr>
        <w:t xml:space="preserve"> januari 2020</w:t>
      </w:r>
      <w:r w:rsidRPr="003C38B6">
        <w:rPr>
          <w:rFonts w:cs="Arial"/>
        </w:rPr>
        <w:t xml:space="preserve"> </w:t>
      </w:r>
      <w:r w:rsidR="00EE21DF" w:rsidRPr="003C38B6">
        <w:rPr>
          <w:rFonts w:cs="Arial"/>
        </w:rPr>
        <w:t>kl</w:t>
      </w:r>
      <w:r w:rsidR="00955CCB">
        <w:rPr>
          <w:rFonts w:cs="Arial"/>
        </w:rPr>
        <w:t>.</w:t>
      </w:r>
      <w:r w:rsidR="00EE21DF" w:rsidRPr="003C38B6">
        <w:rPr>
          <w:rFonts w:cs="Arial"/>
        </w:rPr>
        <w:t xml:space="preserve"> 12.00</w:t>
      </w:r>
      <w:r w:rsidRPr="003C38B6">
        <w:rPr>
          <w:rFonts w:cs="Arial"/>
        </w:rPr>
        <w:t>. Vid anm</w:t>
      </w:r>
      <w:r w:rsidR="00E3062D" w:rsidRPr="003C38B6">
        <w:rPr>
          <w:rFonts w:cs="Arial"/>
        </w:rPr>
        <w:t>älan uppges namn, person/organi</w:t>
      </w:r>
      <w:r w:rsidRPr="003C38B6">
        <w:rPr>
          <w:rFonts w:cs="Arial"/>
        </w:rPr>
        <w:t xml:space="preserve">sationsnummer, </w:t>
      </w:r>
      <w:r w:rsidR="002A25A4" w:rsidRPr="003C38B6">
        <w:rPr>
          <w:rFonts w:cs="Arial"/>
        </w:rPr>
        <w:t xml:space="preserve">antal aktier, </w:t>
      </w:r>
      <w:proofErr w:type="gramStart"/>
      <w:r w:rsidRPr="003C38B6">
        <w:rPr>
          <w:rFonts w:cs="Arial"/>
        </w:rPr>
        <w:t>telefonnummer</w:t>
      </w:r>
      <w:r w:rsidR="003C38B6">
        <w:rPr>
          <w:rFonts w:cs="Arial"/>
        </w:rPr>
        <w:t xml:space="preserve"> </w:t>
      </w:r>
      <w:r w:rsidRPr="003C38B6">
        <w:rPr>
          <w:rFonts w:cs="Arial"/>
        </w:rPr>
        <w:t>dagtid</w:t>
      </w:r>
      <w:proofErr w:type="gramEnd"/>
      <w:r w:rsidR="002A25A4" w:rsidRPr="003C38B6">
        <w:rPr>
          <w:rFonts w:cs="Arial"/>
        </w:rPr>
        <w:t xml:space="preserve"> och </w:t>
      </w:r>
      <w:r w:rsidRPr="003C38B6">
        <w:rPr>
          <w:rFonts w:cs="Arial"/>
        </w:rPr>
        <w:t>eventuella biträden.</w:t>
      </w:r>
      <w:r w:rsidRPr="00E23DC9">
        <w:rPr>
          <w:rFonts w:cs="Arial"/>
        </w:rPr>
        <w:t xml:space="preserve"> </w:t>
      </w:r>
    </w:p>
    <w:p w14:paraId="50A2ECFF" w14:textId="77777777" w:rsidR="00344EE8" w:rsidRPr="00E23DC9" w:rsidRDefault="00344EE8" w:rsidP="00F34CA8">
      <w:pPr>
        <w:autoSpaceDE w:val="0"/>
        <w:autoSpaceDN w:val="0"/>
        <w:adjustRightInd w:val="0"/>
        <w:spacing w:line="288" w:lineRule="auto"/>
        <w:rPr>
          <w:rFonts w:cs="Arial"/>
        </w:rPr>
      </w:pPr>
    </w:p>
    <w:p w14:paraId="156ACDE7" w14:textId="0840115A" w:rsidR="00FD154D" w:rsidRPr="00E23DC9" w:rsidRDefault="00FD154D" w:rsidP="00FD154D">
      <w:pPr>
        <w:autoSpaceDE w:val="0"/>
        <w:autoSpaceDN w:val="0"/>
        <w:adjustRightInd w:val="0"/>
        <w:spacing w:line="288" w:lineRule="auto"/>
        <w:rPr>
          <w:rFonts w:cs="Arial"/>
        </w:rPr>
      </w:pPr>
      <w:r w:rsidRPr="00E23DC9">
        <w:rPr>
          <w:rFonts w:cs="Arial"/>
        </w:rPr>
        <w:t xml:space="preserve">Aktieägare som låtit förvaltarregistrera sina aktier måste, för att få delta på stämman, tillfälligt inregistrera sina aktier i eget namn hos </w:t>
      </w:r>
      <w:proofErr w:type="spellStart"/>
      <w:r w:rsidRPr="00E23DC9">
        <w:rPr>
          <w:rFonts w:cs="Arial"/>
        </w:rPr>
        <w:t>Euroclear</w:t>
      </w:r>
      <w:proofErr w:type="spellEnd"/>
      <w:r w:rsidRPr="00E23DC9">
        <w:rPr>
          <w:rFonts w:cs="Arial"/>
        </w:rPr>
        <w:t xml:space="preserve"> Sweden AB. Aktieägare som önskar sådan omregistrering bör underrätta sin förvaltare om detta i god tid före </w:t>
      </w:r>
      <w:r w:rsidR="006645BA">
        <w:rPr>
          <w:rFonts w:cs="Arial"/>
        </w:rPr>
        <w:t>fredagen</w:t>
      </w:r>
      <w:r w:rsidR="00743C19" w:rsidRPr="00E23DC9">
        <w:rPr>
          <w:rFonts w:cs="Arial"/>
        </w:rPr>
        <w:t xml:space="preserve"> </w:t>
      </w:r>
      <w:r w:rsidRPr="00E23DC9">
        <w:rPr>
          <w:rFonts w:cs="Arial"/>
        </w:rPr>
        <w:t xml:space="preserve">den </w:t>
      </w:r>
      <w:r w:rsidR="006645BA">
        <w:rPr>
          <w:rFonts w:cs="Arial"/>
        </w:rPr>
        <w:t>17</w:t>
      </w:r>
      <w:r w:rsidR="00743C19" w:rsidRPr="00E23DC9">
        <w:rPr>
          <w:rFonts w:cs="Arial"/>
        </w:rPr>
        <w:t xml:space="preserve"> </w:t>
      </w:r>
      <w:r w:rsidR="00AD43AD">
        <w:rPr>
          <w:rFonts w:cs="Arial"/>
        </w:rPr>
        <w:t>januari 2020.</w:t>
      </w:r>
    </w:p>
    <w:p w14:paraId="3D69D389" w14:textId="77777777" w:rsidR="00344EE8" w:rsidRPr="00E23DC9" w:rsidRDefault="00344EE8" w:rsidP="00F34CA8">
      <w:pPr>
        <w:autoSpaceDE w:val="0"/>
        <w:autoSpaceDN w:val="0"/>
        <w:adjustRightInd w:val="0"/>
        <w:spacing w:line="288" w:lineRule="auto"/>
        <w:rPr>
          <w:rFonts w:cs="Arial"/>
        </w:rPr>
      </w:pPr>
    </w:p>
    <w:p w14:paraId="1FE50696" w14:textId="77777777" w:rsidR="00344EE8" w:rsidRPr="00E23DC9" w:rsidRDefault="002A56D9" w:rsidP="00F34CA8">
      <w:pPr>
        <w:autoSpaceDE w:val="0"/>
        <w:autoSpaceDN w:val="0"/>
        <w:adjustRightInd w:val="0"/>
        <w:spacing w:line="288" w:lineRule="auto"/>
        <w:rPr>
          <w:rFonts w:cs="Arial"/>
        </w:rPr>
      </w:pPr>
      <w:r w:rsidRPr="00E23DC9">
        <w:rPr>
          <w:rFonts w:cs="Arial"/>
        </w:rPr>
        <w:t>För a</w:t>
      </w:r>
      <w:r w:rsidR="00124488" w:rsidRPr="00E23DC9">
        <w:rPr>
          <w:rFonts w:cs="Arial"/>
        </w:rPr>
        <w:t xml:space="preserve">ktieägare som företräds av ombud </w:t>
      </w:r>
      <w:r w:rsidRPr="00E23DC9">
        <w:rPr>
          <w:rFonts w:cs="Arial"/>
        </w:rPr>
        <w:t>bör fullmakt i original översändas i god tid före stämman.</w:t>
      </w:r>
      <w:r w:rsidR="00124488" w:rsidRPr="00E23DC9">
        <w:rPr>
          <w:rFonts w:cs="Arial"/>
        </w:rPr>
        <w:t xml:space="preserve"> Fullmakt</w:t>
      </w:r>
      <w:r w:rsidRPr="00E23DC9">
        <w:rPr>
          <w:rFonts w:cs="Arial"/>
        </w:rPr>
        <w:t>sformulär tillhandahålls av bolaget på begäran och finns även tillgängligt på bolagets hemsida, www.</w:t>
      </w:r>
      <w:r w:rsidR="005910A9" w:rsidRPr="00E23DC9">
        <w:rPr>
          <w:rFonts w:cs="Arial"/>
        </w:rPr>
        <w:t>dedicare</w:t>
      </w:r>
      <w:r w:rsidRPr="00E23DC9">
        <w:rPr>
          <w:rFonts w:cs="Arial"/>
        </w:rPr>
        <w:t xml:space="preserve">.se. Den som företräder eller är ombud för juridisk person ska </w:t>
      </w:r>
      <w:r w:rsidR="000C17A2" w:rsidRPr="00E23DC9">
        <w:rPr>
          <w:rFonts w:cs="Arial"/>
        </w:rPr>
        <w:t>uppvisa</w:t>
      </w:r>
      <w:r w:rsidRPr="00E23DC9">
        <w:rPr>
          <w:rFonts w:cs="Arial"/>
        </w:rPr>
        <w:t xml:space="preserve"> en kopia på registreringsbevis eller an</w:t>
      </w:r>
      <w:r w:rsidR="00EE21DF" w:rsidRPr="00E23DC9">
        <w:rPr>
          <w:rFonts w:cs="Arial"/>
        </w:rPr>
        <w:t>nan</w:t>
      </w:r>
      <w:r w:rsidRPr="00E23DC9">
        <w:rPr>
          <w:rFonts w:cs="Arial"/>
        </w:rPr>
        <w:t xml:space="preserve"> m</w:t>
      </w:r>
      <w:r w:rsidR="0084390E" w:rsidRPr="00E23DC9">
        <w:rPr>
          <w:rFonts w:cs="Arial"/>
        </w:rPr>
        <w:t>otsvarande behörighetshandling. Registreringsbevis och fullmakt får inte vara äldre än ett år, dock inte i de fall fullmakten enligt sin lydelse är giltig en längre tid, maximalt fem år</w:t>
      </w:r>
      <w:r w:rsidRPr="00E23DC9">
        <w:rPr>
          <w:rFonts w:cs="Arial"/>
        </w:rPr>
        <w:t>.</w:t>
      </w:r>
    </w:p>
    <w:p w14:paraId="303A7DD6" w14:textId="77777777" w:rsidR="00E609D8" w:rsidRPr="00E23DC9" w:rsidRDefault="00E609D8" w:rsidP="00F34CA8">
      <w:pPr>
        <w:autoSpaceDE w:val="0"/>
        <w:autoSpaceDN w:val="0"/>
        <w:adjustRightInd w:val="0"/>
        <w:spacing w:line="288" w:lineRule="auto"/>
        <w:rPr>
          <w:rFonts w:cs="Arial"/>
          <w:highlight w:val="yellow"/>
        </w:rPr>
      </w:pPr>
    </w:p>
    <w:p w14:paraId="4EFA504F" w14:textId="77777777" w:rsidR="000F1377" w:rsidRPr="00E23DC9" w:rsidRDefault="000F1377" w:rsidP="00F34CA8">
      <w:pPr>
        <w:autoSpaceDE w:val="0"/>
        <w:autoSpaceDN w:val="0"/>
        <w:adjustRightInd w:val="0"/>
        <w:spacing w:line="288" w:lineRule="auto"/>
        <w:rPr>
          <w:rFonts w:cs="Arial"/>
          <w:highlight w:val="yellow"/>
        </w:rPr>
      </w:pPr>
    </w:p>
    <w:p w14:paraId="73E7D12B" w14:textId="77777777" w:rsidR="00344EE8" w:rsidRPr="00E23DC9" w:rsidRDefault="00344EE8" w:rsidP="00F34CA8">
      <w:pPr>
        <w:autoSpaceDE w:val="0"/>
        <w:autoSpaceDN w:val="0"/>
        <w:adjustRightInd w:val="0"/>
        <w:spacing w:line="288" w:lineRule="auto"/>
        <w:rPr>
          <w:rFonts w:cs="Arial"/>
          <w:highlight w:val="yellow"/>
        </w:rPr>
      </w:pPr>
    </w:p>
    <w:p w14:paraId="1F506319" w14:textId="77777777" w:rsidR="000F1377" w:rsidRPr="00E23DC9" w:rsidRDefault="000F1377" w:rsidP="00F34CA8">
      <w:pPr>
        <w:autoSpaceDE w:val="0"/>
        <w:autoSpaceDN w:val="0"/>
        <w:adjustRightInd w:val="0"/>
        <w:spacing w:line="288" w:lineRule="auto"/>
        <w:rPr>
          <w:rFonts w:cs="Arial"/>
          <w:highlight w:val="yellow"/>
        </w:rPr>
      </w:pPr>
    </w:p>
    <w:p w14:paraId="69F66EF3" w14:textId="77777777" w:rsidR="000F1377" w:rsidRPr="00E23DC9" w:rsidRDefault="000F1377" w:rsidP="00F34CA8">
      <w:pPr>
        <w:autoSpaceDE w:val="0"/>
        <w:autoSpaceDN w:val="0"/>
        <w:adjustRightInd w:val="0"/>
        <w:spacing w:line="288" w:lineRule="auto"/>
        <w:rPr>
          <w:rFonts w:cs="Arial"/>
          <w:highlight w:val="yellow"/>
        </w:rPr>
      </w:pPr>
    </w:p>
    <w:p w14:paraId="2E0B5B50" w14:textId="77777777" w:rsidR="000F1377" w:rsidRPr="00E23DC9" w:rsidRDefault="000F1377" w:rsidP="00F34CA8">
      <w:pPr>
        <w:autoSpaceDE w:val="0"/>
        <w:autoSpaceDN w:val="0"/>
        <w:adjustRightInd w:val="0"/>
        <w:spacing w:line="288" w:lineRule="auto"/>
        <w:rPr>
          <w:rFonts w:cs="Arial"/>
          <w:highlight w:val="yellow"/>
        </w:rPr>
      </w:pPr>
    </w:p>
    <w:p w14:paraId="04BAC948" w14:textId="77777777" w:rsidR="000F1377" w:rsidRPr="00E23DC9" w:rsidRDefault="000F1377" w:rsidP="00F34CA8">
      <w:pPr>
        <w:autoSpaceDE w:val="0"/>
        <w:autoSpaceDN w:val="0"/>
        <w:adjustRightInd w:val="0"/>
        <w:spacing w:line="288" w:lineRule="auto"/>
        <w:rPr>
          <w:rFonts w:cs="Arial"/>
          <w:highlight w:val="yellow"/>
        </w:rPr>
      </w:pPr>
    </w:p>
    <w:p w14:paraId="0CC891FF" w14:textId="77777777" w:rsidR="000F1377" w:rsidRPr="00E23DC9" w:rsidRDefault="000F1377" w:rsidP="00F34CA8">
      <w:pPr>
        <w:autoSpaceDE w:val="0"/>
        <w:autoSpaceDN w:val="0"/>
        <w:adjustRightInd w:val="0"/>
        <w:spacing w:line="288" w:lineRule="auto"/>
        <w:rPr>
          <w:rFonts w:cs="Arial"/>
          <w:highlight w:val="yellow"/>
        </w:rPr>
      </w:pPr>
    </w:p>
    <w:p w14:paraId="05959804" w14:textId="77777777" w:rsidR="000F1377" w:rsidRPr="00E23DC9" w:rsidRDefault="000F1377" w:rsidP="00F34CA8">
      <w:pPr>
        <w:autoSpaceDE w:val="0"/>
        <w:autoSpaceDN w:val="0"/>
        <w:adjustRightInd w:val="0"/>
        <w:spacing w:line="288" w:lineRule="auto"/>
        <w:rPr>
          <w:rFonts w:cs="Arial"/>
          <w:highlight w:val="yellow"/>
        </w:rPr>
      </w:pPr>
    </w:p>
    <w:p w14:paraId="56F583A7" w14:textId="77777777" w:rsidR="000F1377" w:rsidRPr="00E23DC9" w:rsidRDefault="000F1377" w:rsidP="00F34CA8">
      <w:pPr>
        <w:autoSpaceDE w:val="0"/>
        <w:autoSpaceDN w:val="0"/>
        <w:adjustRightInd w:val="0"/>
        <w:spacing w:line="288" w:lineRule="auto"/>
        <w:rPr>
          <w:rFonts w:cs="Arial"/>
          <w:highlight w:val="yellow"/>
        </w:rPr>
      </w:pPr>
    </w:p>
    <w:p w14:paraId="23C89255" w14:textId="77777777" w:rsidR="000F1377" w:rsidRPr="00E23DC9" w:rsidRDefault="000F1377" w:rsidP="00F34CA8">
      <w:pPr>
        <w:autoSpaceDE w:val="0"/>
        <w:autoSpaceDN w:val="0"/>
        <w:adjustRightInd w:val="0"/>
        <w:spacing w:line="288" w:lineRule="auto"/>
        <w:rPr>
          <w:rFonts w:cs="Arial"/>
          <w:highlight w:val="yellow"/>
        </w:rPr>
      </w:pPr>
    </w:p>
    <w:p w14:paraId="60A29999" w14:textId="77777777" w:rsidR="000F1377" w:rsidRPr="00E23DC9" w:rsidRDefault="000F1377" w:rsidP="00F34CA8">
      <w:pPr>
        <w:autoSpaceDE w:val="0"/>
        <w:autoSpaceDN w:val="0"/>
        <w:adjustRightInd w:val="0"/>
        <w:spacing w:line="288" w:lineRule="auto"/>
        <w:rPr>
          <w:rFonts w:cs="Arial"/>
          <w:highlight w:val="yellow"/>
        </w:rPr>
      </w:pPr>
    </w:p>
    <w:p w14:paraId="58EB70CD" w14:textId="77777777" w:rsidR="000F1377" w:rsidRPr="00E23DC9" w:rsidRDefault="000F1377" w:rsidP="00F34CA8">
      <w:pPr>
        <w:autoSpaceDE w:val="0"/>
        <w:autoSpaceDN w:val="0"/>
        <w:adjustRightInd w:val="0"/>
        <w:spacing w:line="288" w:lineRule="auto"/>
        <w:rPr>
          <w:rFonts w:cs="Arial"/>
          <w:highlight w:val="yellow"/>
        </w:rPr>
      </w:pPr>
    </w:p>
    <w:p w14:paraId="5B5349BA" w14:textId="77777777" w:rsidR="000F1377" w:rsidRPr="00E23DC9" w:rsidRDefault="000F1377" w:rsidP="00F34CA8">
      <w:pPr>
        <w:autoSpaceDE w:val="0"/>
        <w:autoSpaceDN w:val="0"/>
        <w:adjustRightInd w:val="0"/>
        <w:spacing w:line="288" w:lineRule="auto"/>
        <w:rPr>
          <w:rFonts w:cs="Arial"/>
          <w:highlight w:val="yellow"/>
        </w:rPr>
      </w:pPr>
    </w:p>
    <w:p w14:paraId="25405BEF" w14:textId="77777777" w:rsidR="000F1377" w:rsidRPr="00E23DC9" w:rsidRDefault="000F1377" w:rsidP="00F34CA8">
      <w:pPr>
        <w:autoSpaceDE w:val="0"/>
        <w:autoSpaceDN w:val="0"/>
        <w:adjustRightInd w:val="0"/>
        <w:spacing w:line="288" w:lineRule="auto"/>
        <w:rPr>
          <w:rFonts w:cs="Arial"/>
          <w:highlight w:val="yellow"/>
        </w:rPr>
      </w:pPr>
    </w:p>
    <w:p w14:paraId="3113A0DD" w14:textId="77777777" w:rsidR="000F1377" w:rsidRPr="00E23DC9" w:rsidRDefault="000F1377" w:rsidP="00F34CA8">
      <w:pPr>
        <w:autoSpaceDE w:val="0"/>
        <w:autoSpaceDN w:val="0"/>
        <w:adjustRightInd w:val="0"/>
        <w:spacing w:line="288" w:lineRule="auto"/>
        <w:rPr>
          <w:rFonts w:cs="Arial"/>
          <w:highlight w:val="yellow"/>
        </w:rPr>
      </w:pPr>
    </w:p>
    <w:p w14:paraId="590F0B3C" w14:textId="77777777" w:rsidR="000F1377" w:rsidRPr="00E23DC9" w:rsidRDefault="000F1377" w:rsidP="00F34CA8">
      <w:pPr>
        <w:autoSpaceDE w:val="0"/>
        <w:autoSpaceDN w:val="0"/>
        <w:adjustRightInd w:val="0"/>
        <w:spacing w:line="288" w:lineRule="auto"/>
        <w:rPr>
          <w:rFonts w:cs="Arial"/>
          <w:highlight w:val="yellow"/>
        </w:rPr>
      </w:pPr>
    </w:p>
    <w:p w14:paraId="312EEB8B" w14:textId="77777777" w:rsidR="000F1377" w:rsidRPr="00E23DC9" w:rsidRDefault="000F1377" w:rsidP="00F34CA8">
      <w:pPr>
        <w:autoSpaceDE w:val="0"/>
        <w:autoSpaceDN w:val="0"/>
        <w:adjustRightInd w:val="0"/>
        <w:spacing w:line="288" w:lineRule="auto"/>
        <w:rPr>
          <w:rFonts w:cs="Arial"/>
          <w:highlight w:val="yellow"/>
        </w:rPr>
      </w:pPr>
    </w:p>
    <w:p w14:paraId="700EF8CD" w14:textId="77777777" w:rsidR="000F1377" w:rsidRPr="00E23DC9" w:rsidRDefault="000F1377" w:rsidP="00F34CA8">
      <w:pPr>
        <w:autoSpaceDE w:val="0"/>
        <w:autoSpaceDN w:val="0"/>
        <w:adjustRightInd w:val="0"/>
        <w:spacing w:line="288" w:lineRule="auto"/>
        <w:rPr>
          <w:rFonts w:cs="Arial"/>
        </w:rPr>
      </w:pPr>
    </w:p>
    <w:p w14:paraId="096BD15A" w14:textId="77777777" w:rsidR="000F1377" w:rsidRPr="00E23DC9" w:rsidRDefault="000F1377" w:rsidP="000F1377">
      <w:pPr>
        <w:autoSpaceDE w:val="0"/>
        <w:autoSpaceDN w:val="0"/>
        <w:adjustRightInd w:val="0"/>
        <w:spacing w:line="288" w:lineRule="auto"/>
        <w:rPr>
          <w:rFonts w:cs="Arial"/>
          <w:b/>
          <w:bCs/>
        </w:rPr>
      </w:pPr>
      <w:r w:rsidRPr="00E23DC9">
        <w:rPr>
          <w:rFonts w:cs="Arial"/>
          <w:b/>
          <w:bCs/>
        </w:rPr>
        <w:t>FÖRSLAG TILL DAGORDNING</w:t>
      </w:r>
    </w:p>
    <w:p w14:paraId="084B2D5C" w14:textId="77777777" w:rsidR="000F1377" w:rsidRPr="00E23DC9" w:rsidRDefault="000F1377" w:rsidP="000F1377">
      <w:pPr>
        <w:autoSpaceDE w:val="0"/>
        <w:autoSpaceDN w:val="0"/>
        <w:adjustRightInd w:val="0"/>
        <w:spacing w:line="288" w:lineRule="auto"/>
        <w:rPr>
          <w:rFonts w:cs="Arial"/>
          <w:b/>
          <w:bCs/>
        </w:rPr>
      </w:pPr>
    </w:p>
    <w:p w14:paraId="4717D6B9" w14:textId="77777777" w:rsidR="000F1377" w:rsidRPr="00E23DC9" w:rsidRDefault="000F1377" w:rsidP="000F1377">
      <w:pPr>
        <w:tabs>
          <w:tab w:val="left" w:pos="426"/>
        </w:tabs>
        <w:autoSpaceDE w:val="0"/>
        <w:autoSpaceDN w:val="0"/>
        <w:adjustRightInd w:val="0"/>
        <w:spacing w:line="288" w:lineRule="auto"/>
        <w:rPr>
          <w:rFonts w:cs="Arial"/>
        </w:rPr>
      </w:pPr>
      <w:r w:rsidRPr="00E23DC9">
        <w:rPr>
          <w:rFonts w:cs="Arial"/>
        </w:rPr>
        <w:t xml:space="preserve">1. </w:t>
      </w:r>
      <w:r w:rsidRPr="00E23DC9">
        <w:rPr>
          <w:rFonts w:cs="Arial"/>
        </w:rPr>
        <w:tab/>
        <w:t>Stämmans öppnande</w:t>
      </w:r>
    </w:p>
    <w:p w14:paraId="789548CD" w14:textId="77777777" w:rsidR="000F1377" w:rsidRPr="00E23DC9" w:rsidRDefault="000F1377" w:rsidP="000F1377">
      <w:pPr>
        <w:tabs>
          <w:tab w:val="left" w:pos="426"/>
        </w:tabs>
        <w:autoSpaceDE w:val="0"/>
        <w:autoSpaceDN w:val="0"/>
        <w:adjustRightInd w:val="0"/>
        <w:spacing w:line="288" w:lineRule="auto"/>
        <w:rPr>
          <w:rFonts w:cs="Arial"/>
        </w:rPr>
      </w:pPr>
      <w:r w:rsidRPr="00E23DC9">
        <w:rPr>
          <w:rFonts w:cs="Arial"/>
        </w:rPr>
        <w:t xml:space="preserve">2. </w:t>
      </w:r>
      <w:r w:rsidRPr="00E23DC9">
        <w:rPr>
          <w:rFonts w:cs="Arial"/>
        </w:rPr>
        <w:tab/>
        <w:t>Val av ordförande vid stämman</w:t>
      </w:r>
    </w:p>
    <w:p w14:paraId="1216D943" w14:textId="77777777" w:rsidR="000F1377" w:rsidRPr="00E23DC9" w:rsidRDefault="000F1377" w:rsidP="000F1377">
      <w:pPr>
        <w:tabs>
          <w:tab w:val="left" w:pos="426"/>
        </w:tabs>
        <w:autoSpaceDE w:val="0"/>
        <w:autoSpaceDN w:val="0"/>
        <w:adjustRightInd w:val="0"/>
        <w:spacing w:line="288" w:lineRule="auto"/>
        <w:rPr>
          <w:rFonts w:cs="Arial"/>
        </w:rPr>
      </w:pPr>
      <w:r w:rsidRPr="00E23DC9">
        <w:rPr>
          <w:rFonts w:cs="Arial"/>
        </w:rPr>
        <w:t xml:space="preserve">3. </w:t>
      </w:r>
      <w:r w:rsidRPr="00E23DC9">
        <w:rPr>
          <w:rFonts w:cs="Arial"/>
        </w:rPr>
        <w:tab/>
        <w:t>Upprättande och godkännande av röstlängd</w:t>
      </w:r>
    </w:p>
    <w:p w14:paraId="11998B53" w14:textId="77777777" w:rsidR="00516446" w:rsidRPr="00E23DC9" w:rsidRDefault="00516446" w:rsidP="000F1377">
      <w:pPr>
        <w:tabs>
          <w:tab w:val="left" w:pos="426"/>
        </w:tabs>
        <w:autoSpaceDE w:val="0"/>
        <w:autoSpaceDN w:val="0"/>
        <w:adjustRightInd w:val="0"/>
        <w:spacing w:line="288" w:lineRule="auto"/>
        <w:rPr>
          <w:rFonts w:cs="Arial"/>
        </w:rPr>
      </w:pPr>
      <w:r w:rsidRPr="00E23DC9">
        <w:rPr>
          <w:rFonts w:cs="Arial"/>
        </w:rPr>
        <w:t>4.</w:t>
      </w:r>
      <w:r w:rsidRPr="00E23DC9">
        <w:rPr>
          <w:rFonts w:cs="Arial"/>
        </w:rPr>
        <w:tab/>
      </w:r>
      <w:r w:rsidR="00041056" w:rsidRPr="00E23DC9">
        <w:rPr>
          <w:rFonts w:cs="Arial"/>
        </w:rPr>
        <w:t xml:space="preserve">Godkännande av dagordningen </w:t>
      </w:r>
    </w:p>
    <w:p w14:paraId="4A82BA88" w14:textId="77777777" w:rsidR="000F1377" w:rsidRPr="00E23DC9" w:rsidRDefault="00516446" w:rsidP="000F1377">
      <w:pPr>
        <w:tabs>
          <w:tab w:val="left" w:pos="426"/>
        </w:tabs>
        <w:autoSpaceDE w:val="0"/>
        <w:autoSpaceDN w:val="0"/>
        <w:adjustRightInd w:val="0"/>
        <w:spacing w:line="288" w:lineRule="auto"/>
        <w:rPr>
          <w:rFonts w:cs="Arial"/>
        </w:rPr>
      </w:pPr>
      <w:r w:rsidRPr="00E23DC9">
        <w:rPr>
          <w:rFonts w:cs="Arial"/>
        </w:rPr>
        <w:t>5</w:t>
      </w:r>
      <w:r w:rsidR="000F1377" w:rsidRPr="00E23DC9">
        <w:rPr>
          <w:rFonts w:cs="Arial"/>
        </w:rPr>
        <w:t xml:space="preserve">. </w:t>
      </w:r>
      <w:r w:rsidR="000F1377" w:rsidRPr="00E23DC9">
        <w:rPr>
          <w:rFonts w:cs="Arial"/>
        </w:rPr>
        <w:tab/>
      </w:r>
      <w:r w:rsidR="00041056" w:rsidRPr="00E23DC9">
        <w:rPr>
          <w:rFonts w:cs="Arial"/>
        </w:rPr>
        <w:t>Val av minst en justeringsman</w:t>
      </w:r>
    </w:p>
    <w:p w14:paraId="143AC2E8" w14:textId="77777777" w:rsidR="000F1377" w:rsidRPr="00E23DC9" w:rsidRDefault="000F1377" w:rsidP="000F1377">
      <w:pPr>
        <w:tabs>
          <w:tab w:val="left" w:pos="426"/>
        </w:tabs>
        <w:autoSpaceDE w:val="0"/>
        <w:autoSpaceDN w:val="0"/>
        <w:adjustRightInd w:val="0"/>
        <w:spacing w:line="288" w:lineRule="auto"/>
        <w:rPr>
          <w:rFonts w:cs="Arial"/>
        </w:rPr>
      </w:pPr>
      <w:r w:rsidRPr="00E23DC9">
        <w:rPr>
          <w:rFonts w:cs="Arial"/>
        </w:rPr>
        <w:t xml:space="preserve">6. </w:t>
      </w:r>
      <w:r w:rsidRPr="00E23DC9">
        <w:rPr>
          <w:rFonts w:cs="Arial"/>
        </w:rPr>
        <w:tab/>
        <w:t>Prövning av om stämman blivit behörigen sammankallad</w:t>
      </w:r>
    </w:p>
    <w:p w14:paraId="2D540D68" w14:textId="77777777" w:rsidR="000F1377" w:rsidRPr="00E23DC9" w:rsidRDefault="000F1377" w:rsidP="000F1377">
      <w:pPr>
        <w:tabs>
          <w:tab w:val="left" w:pos="426"/>
        </w:tabs>
        <w:autoSpaceDE w:val="0"/>
        <w:autoSpaceDN w:val="0"/>
        <w:adjustRightInd w:val="0"/>
        <w:spacing w:line="288" w:lineRule="auto"/>
        <w:ind w:left="426" w:hanging="426"/>
        <w:rPr>
          <w:rFonts w:cs="Arial"/>
        </w:rPr>
      </w:pPr>
      <w:r w:rsidRPr="00E23DC9">
        <w:rPr>
          <w:rFonts w:cs="Arial"/>
        </w:rPr>
        <w:t xml:space="preserve">7. </w:t>
      </w:r>
      <w:r w:rsidRPr="00E23DC9">
        <w:rPr>
          <w:rFonts w:cs="Arial"/>
        </w:rPr>
        <w:tab/>
      </w:r>
      <w:r w:rsidR="00AD43AD" w:rsidRPr="00E23DC9">
        <w:rPr>
          <w:rFonts w:cs="Arial"/>
        </w:rPr>
        <w:t xml:space="preserve">Val av </w:t>
      </w:r>
      <w:r w:rsidR="00AD43AD">
        <w:rPr>
          <w:rFonts w:cs="Arial"/>
        </w:rPr>
        <w:t xml:space="preserve">ny </w:t>
      </w:r>
      <w:r w:rsidR="00AD43AD" w:rsidRPr="00E23DC9">
        <w:rPr>
          <w:rFonts w:cs="Arial"/>
        </w:rPr>
        <w:t>styrelse</w:t>
      </w:r>
      <w:r w:rsidR="00AD43AD">
        <w:rPr>
          <w:rFonts w:cs="Arial"/>
        </w:rPr>
        <w:t>ledamot</w:t>
      </w:r>
    </w:p>
    <w:p w14:paraId="0C93216E" w14:textId="77777777" w:rsidR="000F1377" w:rsidRPr="00E23DC9" w:rsidRDefault="000F1377" w:rsidP="000F1377">
      <w:pPr>
        <w:tabs>
          <w:tab w:val="left" w:pos="426"/>
        </w:tabs>
        <w:autoSpaceDE w:val="0"/>
        <w:autoSpaceDN w:val="0"/>
        <w:adjustRightInd w:val="0"/>
        <w:spacing w:line="288" w:lineRule="auto"/>
        <w:ind w:left="426" w:hanging="426"/>
        <w:rPr>
          <w:rFonts w:cs="Arial"/>
        </w:rPr>
      </w:pPr>
      <w:r w:rsidRPr="00E23DC9">
        <w:rPr>
          <w:rFonts w:cs="Arial"/>
        </w:rPr>
        <w:t xml:space="preserve">8. </w:t>
      </w:r>
      <w:r w:rsidRPr="00E23DC9">
        <w:rPr>
          <w:rFonts w:cs="Arial"/>
        </w:rPr>
        <w:tab/>
      </w:r>
      <w:r w:rsidR="0058392E">
        <w:rPr>
          <w:rFonts w:cs="Arial"/>
        </w:rPr>
        <w:t>Beslut om bemyndigande till styrelsen avseende nyemission</w:t>
      </w:r>
      <w:r w:rsidR="00576B40">
        <w:rPr>
          <w:rFonts w:cs="Arial"/>
        </w:rPr>
        <w:t xml:space="preserve"> m.m.</w:t>
      </w:r>
    </w:p>
    <w:p w14:paraId="037639DA" w14:textId="77777777" w:rsidR="0058392E" w:rsidRPr="00E23DC9" w:rsidRDefault="000F1377" w:rsidP="0058392E">
      <w:pPr>
        <w:tabs>
          <w:tab w:val="left" w:pos="426"/>
        </w:tabs>
        <w:autoSpaceDE w:val="0"/>
        <w:autoSpaceDN w:val="0"/>
        <w:adjustRightInd w:val="0"/>
        <w:spacing w:line="288" w:lineRule="auto"/>
        <w:rPr>
          <w:rFonts w:cs="Arial"/>
        </w:rPr>
      </w:pPr>
      <w:r w:rsidRPr="00E23DC9">
        <w:rPr>
          <w:rFonts w:cs="Arial"/>
        </w:rPr>
        <w:t xml:space="preserve">9. </w:t>
      </w:r>
      <w:r w:rsidRPr="00E23DC9">
        <w:rPr>
          <w:rFonts w:cs="Arial"/>
        </w:rPr>
        <w:tab/>
      </w:r>
      <w:r w:rsidR="0058392E" w:rsidRPr="00E23DC9">
        <w:rPr>
          <w:rFonts w:cs="Arial"/>
        </w:rPr>
        <w:t>Stämmans avslutande</w:t>
      </w:r>
    </w:p>
    <w:p w14:paraId="69961F35" w14:textId="77777777" w:rsidR="000F1377" w:rsidRPr="0058392E" w:rsidRDefault="000F1377" w:rsidP="0058392E">
      <w:pPr>
        <w:tabs>
          <w:tab w:val="left" w:pos="426"/>
        </w:tabs>
        <w:autoSpaceDE w:val="0"/>
        <w:autoSpaceDN w:val="0"/>
        <w:adjustRightInd w:val="0"/>
        <w:spacing w:line="288" w:lineRule="auto"/>
        <w:ind w:left="426" w:hanging="426"/>
        <w:rPr>
          <w:rFonts w:cs="Arial"/>
        </w:rPr>
      </w:pPr>
      <w:r w:rsidRPr="00E23DC9">
        <w:rPr>
          <w:rFonts w:cs="Arial"/>
        </w:rPr>
        <w:t xml:space="preserve"> </w:t>
      </w:r>
    </w:p>
    <w:p w14:paraId="3F382B3E"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68DFAE15"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68263D2F"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1E0620F3"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6C2ABAD4"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3E4E4BD4"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5CBFE4BF"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48B76055"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3DF77AC4"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5A2D7B88"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1DE8F171"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0C833826"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210DB0D8" w14:textId="77777777" w:rsidR="000F1377" w:rsidRPr="00E23DC9" w:rsidRDefault="000F1377" w:rsidP="000F1377">
      <w:pPr>
        <w:tabs>
          <w:tab w:val="left" w:pos="426"/>
        </w:tabs>
        <w:autoSpaceDE w:val="0"/>
        <w:autoSpaceDN w:val="0"/>
        <w:adjustRightInd w:val="0"/>
        <w:spacing w:line="288" w:lineRule="auto"/>
        <w:rPr>
          <w:rFonts w:cs="Arial"/>
          <w:b/>
          <w:bCs/>
          <w:highlight w:val="yellow"/>
        </w:rPr>
      </w:pPr>
    </w:p>
    <w:p w14:paraId="25461A4C" w14:textId="77777777" w:rsidR="00D621A6" w:rsidRPr="00E23DC9" w:rsidRDefault="00D621A6" w:rsidP="000F1377">
      <w:pPr>
        <w:tabs>
          <w:tab w:val="left" w:pos="426"/>
        </w:tabs>
        <w:autoSpaceDE w:val="0"/>
        <w:autoSpaceDN w:val="0"/>
        <w:adjustRightInd w:val="0"/>
        <w:spacing w:line="288" w:lineRule="auto"/>
        <w:rPr>
          <w:rFonts w:cs="Arial"/>
          <w:b/>
          <w:bCs/>
          <w:highlight w:val="yellow"/>
        </w:rPr>
      </w:pPr>
    </w:p>
    <w:p w14:paraId="0D6BA88F" w14:textId="77777777" w:rsidR="00D621A6" w:rsidRPr="00E23DC9" w:rsidRDefault="00D621A6" w:rsidP="000F1377">
      <w:pPr>
        <w:tabs>
          <w:tab w:val="left" w:pos="426"/>
        </w:tabs>
        <w:autoSpaceDE w:val="0"/>
        <w:autoSpaceDN w:val="0"/>
        <w:adjustRightInd w:val="0"/>
        <w:spacing w:line="288" w:lineRule="auto"/>
        <w:rPr>
          <w:rFonts w:cs="Arial"/>
          <w:b/>
          <w:bCs/>
          <w:highlight w:val="yellow"/>
        </w:rPr>
      </w:pPr>
    </w:p>
    <w:p w14:paraId="762E2C58" w14:textId="77777777" w:rsidR="00977A48" w:rsidRPr="00E23DC9" w:rsidRDefault="00977A48">
      <w:pPr>
        <w:rPr>
          <w:rFonts w:cs="Arial"/>
          <w:b/>
          <w:bCs/>
          <w:highlight w:val="yellow"/>
        </w:rPr>
      </w:pPr>
      <w:r w:rsidRPr="00E23DC9">
        <w:rPr>
          <w:rFonts w:cs="Arial"/>
          <w:b/>
          <w:bCs/>
          <w:highlight w:val="yellow"/>
        </w:rPr>
        <w:br w:type="page"/>
      </w:r>
    </w:p>
    <w:p w14:paraId="64682739" w14:textId="77777777" w:rsidR="00D621A6" w:rsidRPr="00E23DC9" w:rsidRDefault="00D621A6" w:rsidP="000F1377">
      <w:pPr>
        <w:tabs>
          <w:tab w:val="left" w:pos="426"/>
        </w:tabs>
        <w:autoSpaceDE w:val="0"/>
        <w:autoSpaceDN w:val="0"/>
        <w:adjustRightInd w:val="0"/>
        <w:spacing w:line="288" w:lineRule="auto"/>
        <w:rPr>
          <w:rFonts w:cs="Arial"/>
          <w:b/>
          <w:bCs/>
        </w:rPr>
      </w:pPr>
    </w:p>
    <w:p w14:paraId="0AB5AE45" w14:textId="77777777" w:rsidR="000F1377" w:rsidRPr="00E23DC9" w:rsidRDefault="000F1377" w:rsidP="000F1377">
      <w:pPr>
        <w:tabs>
          <w:tab w:val="left" w:pos="426"/>
        </w:tabs>
        <w:autoSpaceDE w:val="0"/>
        <w:autoSpaceDN w:val="0"/>
        <w:adjustRightInd w:val="0"/>
        <w:spacing w:line="288" w:lineRule="auto"/>
        <w:rPr>
          <w:rFonts w:cs="Arial"/>
          <w:b/>
          <w:bCs/>
        </w:rPr>
      </w:pPr>
      <w:r w:rsidRPr="00E23DC9">
        <w:rPr>
          <w:rFonts w:cs="Arial"/>
          <w:b/>
          <w:bCs/>
        </w:rPr>
        <w:t>FÖRSLAG TILL BESLUT</w:t>
      </w:r>
    </w:p>
    <w:p w14:paraId="76EB4A81" w14:textId="77777777" w:rsidR="000F1377" w:rsidRPr="00E23DC9" w:rsidRDefault="000F1377" w:rsidP="000F1377">
      <w:pPr>
        <w:tabs>
          <w:tab w:val="left" w:pos="426"/>
        </w:tabs>
        <w:autoSpaceDE w:val="0"/>
        <w:autoSpaceDN w:val="0"/>
        <w:adjustRightInd w:val="0"/>
        <w:spacing w:line="288" w:lineRule="auto"/>
        <w:rPr>
          <w:rFonts w:cs="Arial"/>
        </w:rPr>
      </w:pPr>
    </w:p>
    <w:p w14:paraId="3B9634F8" w14:textId="77777777" w:rsidR="000F1377" w:rsidRPr="00E23DC9" w:rsidRDefault="000F1377" w:rsidP="000F1377">
      <w:pPr>
        <w:tabs>
          <w:tab w:val="left" w:pos="426"/>
        </w:tabs>
        <w:autoSpaceDE w:val="0"/>
        <w:autoSpaceDN w:val="0"/>
        <w:adjustRightInd w:val="0"/>
        <w:spacing w:line="288" w:lineRule="auto"/>
        <w:rPr>
          <w:rFonts w:cs="Arial"/>
        </w:rPr>
      </w:pPr>
    </w:p>
    <w:p w14:paraId="0C7ADC8C" w14:textId="77777777" w:rsidR="000F1377" w:rsidRPr="00E23DC9" w:rsidRDefault="000F1377" w:rsidP="000F1377">
      <w:pPr>
        <w:tabs>
          <w:tab w:val="left" w:pos="426"/>
        </w:tabs>
        <w:autoSpaceDE w:val="0"/>
        <w:autoSpaceDN w:val="0"/>
        <w:adjustRightInd w:val="0"/>
        <w:spacing w:line="288" w:lineRule="auto"/>
        <w:rPr>
          <w:rFonts w:cs="Arial"/>
          <w:b/>
          <w:bCs/>
        </w:rPr>
      </w:pPr>
      <w:r w:rsidRPr="00E23DC9">
        <w:rPr>
          <w:rFonts w:cs="Arial"/>
          <w:b/>
          <w:bCs/>
        </w:rPr>
        <w:t>Punkt 2</w:t>
      </w:r>
      <w:r w:rsidR="00A01108">
        <w:rPr>
          <w:rFonts w:cs="Arial"/>
          <w:b/>
          <w:bCs/>
        </w:rPr>
        <w:t xml:space="preserve"> och 7</w:t>
      </w:r>
      <w:r w:rsidRPr="00E23DC9">
        <w:rPr>
          <w:rFonts w:cs="Arial"/>
          <w:b/>
          <w:bCs/>
        </w:rPr>
        <w:t xml:space="preserve"> – </w:t>
      </w:r>
      <w:r w:rsidRPr="00CB0976">
        <w:rPr>
          <w:rFonts w:cs="Arial"/>
          <w:b/>
          <w:bCs/>
        </w:rPr>
        <w:t>Valberedningens</w:t>
      </w:r>
      <w:r w:rsidRPr="00E23DC9">
        <w:rPr>
          <w:rFonts w:cs="Arial"/>
          <w:b/>
          <w:bCs/>
        </w:rPr>
        <w:t xml:space="preserve"> förslag  </w:t>
      </w:r>
    </w:p>
    <w:p w14:paraId="606BA127" w14:textId="77777777" w:rsidR="000F1377" w:rsidRPr="00E23DC9" w:rsidRDefault="000F1377" w:rsidP="000F1377">
      <w:pPr>
        <w:autoSpaceDE w:val="0"/>
        <w:autoSpaceDN w:val="0"/>
        <w:adjustRightInd w:val="0"/>
        <w:spacing w:line="288" w:lineRule="auto"/>
        <w:rPr>
          <w:rFonts w:cs="Arial"/>
        </w:rPr>
      </w:pPr>
    </w:p>
    <w:p w14:paraId="1C123B26" w14:textId="77777777" w:rsidR="000F1377" w:rsidRPr="00E23DC9" w:rsidRDefault="000F1377" w:rsidP="000F1377">
      <w:pPr>
        <w:autoSpaceDE w:val="0"/>
        <w:autoSpaceDN w:val="0"/>
        <w:adjustRightInd w:val="0"/>
        <w:spacing w:line="288" w:lineRule="auto"/>
        <w:rPr>
          <w:rFonts w:cs="Arial"/>
        </w:rPr>
      </w:pPr>
      <w:r w:rsidRPr="00E23DC9">
        <w:rPr>
          <w:rFonts w:cs="Arial"/>
        </w:rPr>
        <w:t>Valberedningen</w:t>
      </w:r>
      <w:r w:rsidR="00977A48" w:rsidRPr="00E23DC9">
        <w:rPr>
          <w:rFonts w:cs="Arial"/>
        </w:rPr>
        <w:t xml:space="preserve">, som </w:t>
      </w:r>
      <w:r w:rsidRPr="00E23DC9">
        <w:rPr>
          <w:rFonts w:cs="Arial"/>
        </w:rPr>
        <w:t xml:space="preserve">har bestått av </w:t>
      </w:r>
      <w:r w:rsidR="00D621A6" w:rsidRPr="00E23DC9">
        <w:rPr>
          <w:rFonts w:cs="Arial"/>
        </w:rPr>
        <w:t xml:space="preserve">valberedningens ordförande </w:t>
      </w:r>
      <w:r w:rsidR="00E23DC9" w:rsidRPr="00E23DC9">
        <w:rPr>
          <w:rFonts w:cs="Arial"/>
        </w:rPr>
        <w:t>Angelica Hanson</w:t>
      </w:r>
      <w:r w:rsidR="00E3062D" w:rsidRPr="00E23DC9">
        <w:rPr>
          <w:rFonts w:cs="Arial"/>
        </w:rPr>
        <w:t xml:space="preserve"> (AMF Fonder), </w:t>
      </w:r>
      <w:r w:rsidRPr="00E23DC9">
        <w:rPr>
          <w:rFonts w:cs="Arial"/>
        </w:rPr>
        <w:t>Björn Örås (</w:t>
      </w:r>
      <w:r w:rsidR="00D621A6" w:rsidRPr="00E23DC9">
        <w:rPr>
          <w:rFonts w:cs="Arial"/>
        </w:rPr>
        <w:t>personliga innehav</w:t>
      </w:r>
      <w:r w:rsidR="00E3062D" w:rsidRPr="00E23DC9">
        <w:rPr>
          <w:rFonts w:cs="Arial"/>
        </w:rPr>
        <w:t xml:space="preserve">) och </w:t>
      </w:r>
      <w:r w:rsidR="00E23DC9" w:rsidRPr="00E23DC9">
        <w:rPr>
          <w:rFonts w:cs="Arial"/>
        </w:rPr>
        <w:t>Monica Åsmyr</w:t>
      </w:r>
      <w:r w:rsidRPr="00E23DC9">
        <w:rPr>
          <w:rFonts w:cs="Arial"/>
        </w:rPr>
        <w:t xml:space="preserve"> (Swedbank Robur Fonder AB)</w:t>
      </w:r>
      <w:r w:rsidR="00854342">
        <w:rPr>
          <w:rFonts w:cs="Arial"/>
        </w:rPr>
        <w:t>,</w:t>
      </w:r>
      <w:r w:rsidRPr="00E23DC9">
        <w:rPr>
          <w:rFonts w:cs="Arial"/>
        </w:rPr>
        <w:t xml:space="preserve"> vilka tillsammans representerar ägare med nästan 80 procent av röstetalet för samtliga aktier i bolaget, föreslår i huvudsak följande:</w:t>
      </w:r>
    </w:p>
    <w:p w14:paraId="0273DC74" w14:textId="77777777" w:rsidR="00E23DC9" w:rsidRPr="00E23DC9" w:rsidRDefault="00E23DC9" w:rsidP="000F1377">
      <w:pPr>
        <w:autoSpaceDE w:val="0"/>
        <w:autoSpaceDN w:val="0"/>
        <w:adjustRightInd w:val="0"/>
        <w:spacing w:line="288" w:lineRule="auto"/>
        <w:rPr>
          <w:rFonts w:cs="Arial"/>
        </w:rPr>
      </w:pPr>
    </w:p>
    <w:p w14:paraId="31DCF1BC" w14:textId="77777777" w:rsidR="000F1377" w:rsidRPr="00E23DC9" w:rsidRDefault="000F1377" w:rsidP="000F1377">
      <w:pPr>
        <w:tabs>
          <w:tab w:val="left" w:pos="426"/>
        </w:tabs>
        <w:autoSpaceDE w:val="0"/>
        <w:autoSpaceDN w:val="0"/>
        <w:adjustRightInd w:val="0"/>
        <w:spacing w:line="288" w:lineRule="auto"/>
        <w:rPr>
          <w:rFonts w:cs="Arial"/>
          <w:i/>
        </w:rPr>
      </w:pPr>
      <w:r w:rsidRPr="00E23DC9">
        <w:rPr>
          <w:rFonts w:cs="Arial"/>
        </w:rPr>
        <w:tab/>
      </w:r>
      <w:r w:rsidRPr="00E23DC9">
        <w:rPr>
          <w:rFonts w:cs="Arial"/>
          <w:i/>
        </w:rPr>
        <w:t>Punkt 2</w:t>
      </w:r>
    </w:p>
    <w:p w14:paraId="0432777E" w14:textId="77777777" w:rsidR="000F1377" w:rsidRPr="00E23DC9" w:rsidRDefault="000F1377" w:rsidP="000F1377">
      <w:pPr>
        <w:tabs>
          <w:tab w:val="left" w:pos="426"/>
        </w:tabs>
        <w:autoSpaceDE w:val="0"/>
        <w:autoSpaceDN w:val="0"/>
        <w:adjustRightInd w:val="0"/>
        <w:spacing w:line="288" w:lineRule="auto"/>
        <w:rPr>
          <w:rFonts w:cs="Arial"/>
          <w:i/>
        </w:rPr>
      </w:pPr>
      <w:r w:rsidRPr="00E23DC9">
        <w:rPr>
          <w:rFonts w:cs="Arial"/>
        </w:rPr>
        <w:tab/>
        <w:t xml:space="preserve">Till ordförande på </w:t>
      </w:r>
      <w:r w:rsidR="0015209A">
        <w:rPr>
          <w:rFonts w:cs="Arial"/>
        </w:rPr>
        <w:t>den extra bolags</w:t>
      </w:r>
      <w:r w:rsidRPr="00E23DC9">
        <w:rPr>
          <w:rFonts w:cs="Arial"/>
        </w:rPr>
        <w:t>stämman föreslås Björn Örås.</w:t>
      </w:r>
    </w:p>
    <w:p w14:paraId="1F1EDE1D" w14:textId="77777777" w:rsidR="000F1377" w:rsidRPr="00E23DC9" w:rsidRDefault="000F1377" w:rsidP="000F1377">
      <w:pPr>
        <w:tabs>
          <w:tab w:val="left" w:pos="426"/>
        </w:tabs>
        <w:autoSpaceDE w:val="0"/>
        <w:autoSpaceDN w:val="0"/>
        <w:adjustRightInd w:val="0"/>
        <w:spacing w:line="288" w:lineRule="auto"/>
        <w:rPr>
          <w:rFonts w:cs="Arial"/>
        </w:rPr>
      </w:pPr>
    </w:p>
    <w:p w14:paraId="7E3BC0FE" w14:textId="77777777" w:rsidR="000F1377" w:rsidRPr="00E23DC9" w:rsidRDefault="000F1377" w:rsidP="000F1377">
      <w:pPr>
        <w:tabs>
          <w:tab w:val="left" w:pos="426"/>
        </w:tabs>
        <w:autoSpaceDE w:val="0"/>
        <w:autoSpaceDN w:val="0"/>
        <w:adjustRightInd w:val="0"/>
        <w:spacing w:line="288" w:lineRule="auto"/>
        <w:ind w:left="426" w:hanging="426"/>
        <w:rPr>
          <w:rFonts w:cs="Arial"/>
          <w:i/>
        </w:rPr>
      </w:pPr>
      <w:r w:rsidRPr="00E23DC9">
        <w:rPr>
          <w:rFonts w:cs="Arial"/>
        </w:rPr>
        <w:tab/>
      </w:r>
      <w:r w:rsidRPr="00E23DC9">
        <w:rPr>
          <w:rFonts w:cs="Arial"/>
          <w:i/>
        </w:rPr>
        <w:t xml:space="preserve">Punkt </w:t>
      </w:r>
      <w:r w:rsidR="000473CB">
        <w:rPr>
          <w:rFonts w:cs="Arial"/>
          <w:i/>
        </w:rPr>
        <w:t>7</w:t>
      </w:r>
    </w:p>
    <w:p w14:paraId="5567D4E5" w14:textId="77777777" w:rsidR="000F1377" w:rsidRPr="00E23DC9" w:rsidRDefault="000F1377" w:rsidP="000F1377">
      <w:pPr>
        <w:tabs>
          <w:tab w:val="left" w:pos="426"/>
        </w:tabs>
        <w:autoSpaceDE w:val="0"/>
        <w:autoSpaceDN w:val="0"/>
        <w:adjustRightInd w:val="0"/>
        <w:spacing w:line="288" w:lineRule="auto"/>
        <w:ind w:left="426" w:hanging="426"/>
        <w:rPr>
          <w:rFonts w:cs="Arial"/>
        </w:rPr>
      </w:pPr>
      <w:r w:rsidRPr="00E23DC9">
        <w:rPr>
          <w:rFonts w:cs="Arial"/>
        </w:rPr>
        <w:tab/>
      </w:r>
      <w:r w:rsidR="00DA1782">
        <w:rPr>
          <w:rFonts w:cs="Arial"/>
        </w:rPr>
        <w:t xml:space="preserve">Nyval föreslås </w:t>
      </w:r>
      <w:r w:rsidR="000473CB">
        <w:rPr>
          <w:rFonts w:cs="Arial"/>
        </w:rPr>
        <w:t xml:space="preserve">av </w:t>
      </w:r>
      <w:r w:rsidR="000473CB" w:rsidRPr="000473CB">
        <w:rPr>
          <w:rFonts w:cs="Arial"/>
        </w:rPr>
        <w:t xml:space="preserve">Madeleine Malmqvist </w:t>
      </w:r>
      <w:proofErr w:type="spellStart"/>
      <w:r w:rsidR="000473CB" w:rsidRPr="000473CB">
        <w:rPr>
          <w:rFonts w:cs="Arial"/>
        </w:rPr>
        <w:t>Raukas</w:t>
      </w:r>
      <w:proofErr w:type="spellEnd"/>
      <w:r w:rsidR="00AD7409">
        <w:rPr>
          <w:rFonts w:cs="Arial"/>
        </w:rPr>
        <w:t xml:space="preserve"> för tiden fram till nästkommande årsstämma.</w:t>
      </w:r>
    </w:p>
    <w:p w14:paraId="0B5F4284" w14:textId="77777777" w:rsidR="000F1377" w:rsidRPr="00E23DC9" w:rsidRDefault="000F1377" w:rsidP="000F1377">
      <w:pPr>
        <w:tabs>
          <w:tab w:val="left" w:pos="426"/>
        </w:tabs>
        <w:autoSpaceDE w:val="0"/>
        <w:autoSpaceDN w:val="0"/>
        <w:adjustRightInd w:val="0"/>
        <w:spacing w:line="288" w:lineRule="auto"/>
        <w:ind w:left="426" w:hanging="426"/>
        <w:rPr>
          <w:rFonts w:cs="Arial"/>
          <w:highlight w:val="yellow"/>
        </w:rPr>
      </w:pPr>
    </w:p>
    <w:p w14:paraId="608775F4" w14:textId="77777777" w:rsidR="000F1377" w:rsidRPr="000473CB" w:rsidRDefault="000F1377" w:rsidP="000F1377">
      <w:pPr>
        <w:tabs>
          <w:tab w:val="left" w:pos="426"/>
        </w:tabs>
        <w:autoSpaceDE w:val="0"/>
        <w:autoSpaceDN w:val="0"/>
        <w:adjustRightInd w:val="0"/>
        <w:spacing w:line="288" w:lineRule="auto"/>
        <w:ind w:left="426" w:hanging="426"/>
        <w:rPr>
          <w:rFonts w:cs="Arial"/>
          <w:b/>
        </w:rPr>
      </w:pPr>
      <w:r w:rsidRPr="000473CB">
        <w:rPr>
          <w:rFonts w:cs="Arial"/>
          <w:b/>
        </w:rPr>
        <w:t xml:space="preserve">Punkt </w:t>
      </w:r>
      <w:r w:rsidR="000473CB" w:rsidRPr="000473CB">
        <w:rPr>
          <w:rFonts w:cs="Arial"/>
          <w:b/>
        </w:rPr>
        <w:t>8</w:t>
      </w:r>
      <w:r w:rsidR="000473CB">
        <w:rPr>
          <w:rFonts w:cs="Arial"/>
          <w:b/>
        </w:rPr>
        <w:t xml:space="preserve"> – Styrelsens förslag till bemyndigande</w:t>
      </w:r>
      <w:r w:rsidR="00F93F9A">
        <w:rPr>
          <w:rFonts w:cs="Arial"/>
          <w:b/>
        </w:rPr>
        <w:t xml:space="preserve"> avseende</w:t>
      </w:r>
      <w:r w:rsidR="00627828">
        <w:rPr>
          <w:rFonts w:cs="Arial"/>
          <w:b/>
        </w:rPr>
        <w:t xml:space="preserve"> </w:t>
      </w:r>
      <w:r w:rsidR="000473CB">
        <w:rPr>
          <w:rFonts w:cs="Arial"/>
          <w:b/>
        </w:rPr>
        <w:t>nyemission</w:t>
      </w:r>
      <w:r w:rsidR="00C91AC1">
        <w:rPr>
          <w:rFonts w:cs="Arial"/>
          <w:b/>
        </w:rPr>
        <w:t xml:space="preserve"> m.m.</w:t>
      </w:r>
    </w:p>
    <w:p w14:paraId="47C4EDBA" w14:textId="77777777" w:rsidR="00A01108" w:rsidRDefault="00A01108" w:rsidP="00A01108">
      <w:pPr>
        <w:rPr>
          <w:rFonts w:cs="Arial"/>
        </w:rPr>
      </w:pPr>
    </w:p>
    <w:p w14:paraId="68E0DB79" w14:textId="77777777" w:rsidR="00967B16" w:rsidRDefault="00627828" w:rsidP="00627828">
      <w:pPr>
        <w:autoSpaceDE w:val="0"/>
        <w:autoSpaceDN w:val="0"/>
        <w:adjustRightInd w:val="0"/>
        <w:spacing w:line="288" w:lineRule="auto"/>
        <w:rPr>
          <w:rFonts w:cs="Arial"/>
        </w:rPr>
      </w:pPr>
      <w:r w:rsidRPr="00627828">
        <w:rPr>
          <w:rFonts w:cs="Arial"/>
        </w:rPr>
        <w:t>Styrelsen föreslår att bolagsstämman bemyndigar styrelsen att, vid ett eller flera tillfällen, under tiden fram till nästkommande årsstämma, med eller utan företrädesrätt för aktieägarna, besluta om nyemission av aktier</w:t>
      </w:r>
      <w:r w:rsidR="00AE644F">
        <w:rPr>
          <w:rFonts w:cs="Arial"/>
        </w:rPr>
        <w:t xml:space="preserve"> av </w:t>
      </w:r>
      <w:r w:rsidR="00944D73">
        <w:rPr>
          <w:rFonts w:cs="Arial"/>
        </w:rPr>
        <w:t>serie A eller serie B</w:t>
      </w:r>
      <w:r w:rsidRPr="00627828">
        <w:rPr>
          <w:rFonts w:cs="Arial"/>
        </w:rPr>
        <w:t>, emission av konvertibler och</w:t>
      </w:r>
      <w:r w:rsidR="003A6017">
        <w:rPr>
          <w:rFonts w:cs="Arial"/>
        </w:rPr>
        <w:t xml:space="preserve">/eller </w:t>
      </w:r>
      <w:r w:rsidRPr="00627828">
        <w:rPr>
          <w:rFonts w:cs="Arial"/>
        </w:rPr>
        <w:t>teckningsoptioner. Emissionsbeslutet ska kunna ske mot kontant betalning och/eller med bestämmelse om apport eller kvittning eller att teckning ska kunna ske med andra villkor.</w:t>
      </w:r>
      <w:r w:rsidR="002E7AB8">
        <w:rPr>
          <w:rFonts w:cs="Arial"/>
        </w:rPr>
        <w:t xml:space="preserve"> </w:t>
      </w:r>
      <w:r w:rsidR="00461024" w:rsidRPr="00461024">
        <w:rPr>
          <w:rFonts w:cs="Arial"/>
        </w:rPr>
        <w:t>Emission får endast ske på marknadsmässiga villkor.</w:t>
      </w:r>
      <w:r w:rsidRPr="00627828">
        <w:rPr>
          <w:rFonts w:cs="Arial"/>
        </w:rPr>
        <w:t xml:space="preserve"> Antalet aktier</w:t>
      </w:r>
      <w:r w:rsidR="003A6017">
        <w:rPr>
          <w:rFonts w:cs="Arial"/>
        </w:rPr>
        <w:t xml:space="preserve">, </w:t>
      </w:r>
      <w:r w:rsidR="003A6017" w:rsidRPr="00627828">
        <w:rPr>
          <w:rFonts w:cs="Arial"/>
        </w:rPr>
        <w:t>konvertibler och</w:t>
      </w:r>
      <w:r w:rsidR="003A6017">
        <w:rPr>
          <w:rFonts w:cs="Arial"/>
        </w:rPr>
        <w:t xml:space="preserve">/eller </w:t>
      </w:r>
      <w:r w:rsidR="003A6017" w:rsidRPr="00627828">
        <w:rPr>
          <w:rFonts w:cs="Arial"/>
        </w:rPr>
        <w:t>teckningsoptioner</w:t>
      </w:r>
      <w:r w:rsidRPr="00627828">
        <w:rPr>
          <w:rFonts w:cs="Arial"/>
        </w:rPr>
        <w:t xml:space="preserve"> som emitteras med stöd av bemyndigandet får sammanlagt motsvara en ökning av aktiekapitalet om högst 452 770 kronor, motsvarande 10% av nuvarande aktiekapital.</w:t>
      </w:r>
      <w:r>
        <w:rPr>
          <w:rFonts w:cs="Arial"/>
        </w:rPr>
        <w:t xml:space="preserve"> </w:t>
      </w:r>
      <w:r w:rsidR="00D911CD" w:rsidRPr="00D911CD">
        <w:rPr>
          <w:rFonts w:cs="Arial"/>
        </w:rPr>
        <w:t>Syftet med bemyndigandet och möjligheten att avvika från aktieägarnas företrädesrätt är att underlätta eventuella kommande företagsförvärv med en förenklad beslutsprocess.</w:t>
      </w:r>
    </w:p>
    <w:p w14:paraId="1550A82C" w14:textId="77777777" w:rsidR="00627828" w:rsidRDefault="00627828" w:rsidP="00627828">
      <w:pPr>
        <w:autoSpaceDE w:val="0"/>
        <w:autoSpaceDN w:val="0"/>
        <w:adjustRightInd w:val="0"/>
        <w:spacing w:line="288" w:lineRule="auto"/>
        <w:rPr>
          <w:rFonts w:cs="Arial"/>
        </w:rPr>
      </w:pPr>
    </w:p>
    <w:p w14:paraId="52505316" w14:textId="77777777" w:rsidR="00C82D5D" w:rsidRDefault="00C82D5D" w:rsidP="00627828">
      <w:pPr>
        <w:autoSpaceDE w:val="0"/>
        <w:autoSpaceDN w:val="0"/>
        <w:adjustRightInd w:val="0"/>
        <w:spacing w:line="288" w:lineRule="auto"/>
        <w:rPr>
          <w:rFonts w:cs="Arial"/>
        </w:rPr>
      </w:pPr>
      <w:bookmarkStart w:id="0" w:name="_Hlk27657366"/>
      <w:r w:rsidRPr="00C82D5D">
        <w:rPr>
          <w:rFonts w:cs="Arial"/>
        </w:rPr>
        <w:t>För giltigt beslut krävs att förslaget biträds av aktieägare med minst två tredjedelar av såväl de avgivna rösterna som de aktier som är företrädda vid stämman.</w:t>
      </w:r>
    </w:p>
    <w:bookmarkEnd w:id="0"/>
    <w:p w14:paraId="6E90482F" w14:textId="77777777" w:rsidR="00C82D5D" w:rsidRPr="00E23DC9" w:rsidRDefault="00C82D5D" w:rsidP="00627828">
      <w:pPr>
        <w:autoSpaceDE w:val="0"/>
        <w:autoSpaceDN w:val="0"/>
        <w:adjustRightInd w:val="0"/>
        <w:spacing w:line="288" w:lineRule="auto"/>
        <w:rPr>
          <w:rFonts w:cs="Arial"/>
        </w:rPr>
      </w:pPr>
    </w:p>
    <w:p w14:paraId="302E2112" w14:textId="77777777" w:rsidR="000F1377" w:rsidRPr="00E23DC9" w:rsidRDefault="000F1377" w:rsidP="000F1377">
      <w:pPr>
        <w:autoSpaceDE w:val="0"/>
        <w:autoSpaceDN w:val="0"/>
        <w:adjustRightInd w:val="0"/>
        <w:spacing w:line="288" w:lineRule="auto"/>
        <w:rPr>
          <w:rFonts w:cs="Arial"/>
          <w:b/>
        </w:rPr>
      </w:pPr>
      <w:r w:rsidRPr="00E23DC9">
        <w:rPr>
          <w:rFonts w:cs="Arial"/>
          <w:b/>
        </w:rPr>
        <w:t xml:space="preserve">ÖVRIGT </w:t>
      </w:r>
    </w:p>
    <w:p w14:paraId="74B77BE3" w14:textId="77777777" w:rsidR="000F1377" w:rsidRPr="00E23DC9" w:rsidRDefault="000F1377" w:rsidP="000F1377">
      <w:pPr>
        <w:autoSpaceDE w:val="0"/>
        <w:autoSpaceDN w:val="0"/>
        <w:adjustRightInd w:val="0"/>
        <w:spacing w:line="288" w:lineRule="auto"/>
        <w:rPr>
          <w:rFonts w:cs="Arial"/>
          <w:b/>
        </w:rPr>
      </w:pPr>
    </w:p>
    <w:p w14:paraId="3E18B730" w14:textId="77777777" w:rsidR="000F1377" w:rsidRPr="00E23DC9" w:rsidRDefault="000F1377" w:rsidP="000F1377">
      <w:pPr>
        <w:autoSpaceDE w:val="0"/>
        <w:autoSpaceDN w:val="0"/>
        <w:adjustRightInd w:val="0"/>
        <w:spacing w:line="288" w:lineRule="auto"/>
        <w:rPr>
          <w:rFonts w:cs="Arial"/>
          <w:b/>
        </w:rPr>
      </w:pPr>
      <w:r w:rsidRPr="00E23DC9">
        <w:rPr>
          <w:rFonts w:cs="Arial"/>
          <w:b/>
        </w:rPr>
        <w:t>Upplysningar vid stämman</w:t>
      </w:r>
    </w:p>
    <w:p w14:paraId="553892DD" w14:textId="77777777" w:rsidR="000F1377" w:rsidRPr="00E23DC9" w:rsidRDefault="000F1377" w:rsidP="000F1377">
      <w:pPr>
        <w:autoSpaceDE w:val="0"/>
        <w:autoSpaceDN w:val="0"/>
        <w:adjustRightInd w:val="0"/>
        <w:spacing w:line="288" w:lineRule="auto"/>
        <w:rPr>
          <w:rFonts w:cs="Arial"/>
          <w:b/>
        </w:rPr>
      </w:pPr>
    </w:p>
    <w:p w14:paraId="76670DBC" w14:textId="77777777" w:rsidR="000F1377" w:rsidRPr="00E23DC9" w:rsidRDefault="000F1377" w:rsidP="000F1377">
      <w:pPr>
        <w:autoSpaceDE w:val="0"/>
        <w:autoSpaceDN w:val="0"/>
        <w:adjustRightInd w:val="0"/>
        <w:spacing w:line="288" w:lineRule="auto"/>
        <w:rPr>
          <w:rFonts w:cs="Arial"/>
        </w:rPr>
      </w:pPr>
      <w:r w:rsidRPr="00E23DC9">
        <w:rPr>
          <w:rFonts w:cs="Arial"/>
        </w:rPr>
        <w:t>Styrelsen och verkställande direktören ska, om någon aktieägare begär det och styrelsen anser att det kan ske utan väsentlig skada för bolaget, lämna upplysningar om förhållanden som kan inverka på bedömningen av ett ärende på dagordningen, om förhållanden som kan inverka på bedömningen av bolagets eller dotterföretags ekonomiska situation samt om bolagets förhållan</w:t>
      </w:r>
      <w:r w:rsidRPr="00E23DC9">
        <w:rPr>
          <w:rFonts w:cs="Arial"/>
        </w:rPr>
        <w:softHyphen/>
        <w:t xml:space="preserve">den till annat koncernbolag. </w:t>
      </w:r>
    </w:p>
    <w:p w14:paraId="6A86E340" w14:textId="77777777" w:rsidR="00743C19" w:rsidRPr="00C82D5D" w:rsidRDefault="00627828" w:rsidP="00C82D5D">
      <w:pPr>
        <w:rPr>
          <w:rFonts w:cs="Arial"/>
        </w:rPr>
      </w:pPr>
      <w:r>
        <w:rPr>
          <w:rFonts w:cs="Arial"/>
        </w:rPr>
        <w:br w:type="page"/>
      </w:r>
      <w:r w:rsidR="00743C19" w:rsidRPr="00E23DC9">
        <w:rPr>
          <w:rFonts w:cs="Arial"/>
          <w:b/>
        </w:rPr>
        <w:lastRenderedPageBreak/>
        <w:t xml:space="preserve">Antal aktier och röster </w:t>
      </w:r>
    </w:p>
    <w:p w14:paraId="53C8F520" w14:textId="77777777" w:rsidR="00743C19" w:rsidRPr="00E23DC9" w:rsidRDefault="00743C19" w:rsidP="000F1377">
      <w:pPr>
        <w:autoSpaceDE w:val="0"/>
        <w:autoSpaceDN w:val="0"/>
        <w:adjustRightInd w:val="0"/>
        <w:spacing w:line="288" w:lineRule="auto"/>
        <w:rPr>
          <w:rFonts w:cs="Arial"/>
          <w:b/>
        </w:rPr>
      </w:pPr>
    </w:p>
    <w:p w14:paraId="5F70B586" w14:textId="77777777" w:rsidR="00B30F32" w:rsidRDefault="00743C19" w:rsidP="00D9006F">
      <w:pPr>
        <w:autoSpaceDE w:val="0"/>
        <w:autoSpaceDN w:val="0"/>
        <w:adjustRightInd w:val="0"/>
        <w:spacing w:line="288" w:lineRule="auto"/>
        <w:rPr>
          <w:rFonts w:cs="Arial"/>
        </w:rPr>
      </w:pPr>
      <w:r w:rsidRPr="00E23DC9">
        <w:rPr>
          <w:rFonts w:cs="Arial"/>
        </w:rPr>
        <w:t xml:space="preserve">Bolaget har vid tiden för utfärdande av kallelsen totalt </w:t>
      </w:r>
      <w:r w:rsidR="00396BA3" w:rsidRPr="00E23DC9">
        <w:rPr>
          <w:rFonts w:cs="Arial"/>
        </w:rPr>
        <w:t>9 055 406</w:t>
      </w:r>
      <w:r w:rsidRPr="00E23DC9">
        <w:rPr>
          <w:rFonts w:cs="Arial"/>
        </w:rPr>
        <w:t xml:space="preserve"> aktier, </w:t>
      </w:r>
      <w:r w:rsidR="00516446" w:rsidRPr="00E23DC9">
        <w:rPr>
          <w:rFonts w:cs="Arial"/>
        </w:rPr>
        <w:t>varav</w:t>
      </w:r>
      <w:r w:rsidRPr="00E23DC9">
        <w:rPr>
          <w:rFonts w:cs="Arial"/>
        </w:rPr>
        <w:t xml:space="preserve"> </w:t>
      </w:r>
      <w:r w:rsidR="00516446" w:rsidRPr="00E23DC9">
        <w:rPr>
          <w:rFonts w:cs="Arial"/>
        </w:rPr>
        <w:t xml:space="preserve">2 011 907 </w:t>
      </w:r>
      <w:r w:rsidRPr="00E23DC9">
        <w:rPr>
          <w:rFonts w:cs="Arial"/>
        </w:rPr>
        <w:t>aktier</w:t>
      </w:r>
      <w:r w:rsidR="001547F1" w:rsidRPr="00E23DC9">
        <w:rPr>
          <w:rFonts w:cs="Arial"/>
        </w:rPr>
        <w:t xml:space="preserve"> av serie A</w:t>
      </w:r>
      <w:r w:rsidR="00BA1010" w:rsidRPr="00E23DC9">
        <w:rPr>
          <w:rFonts w:cs="Arial"/>
        </w:rPr>
        <w:t xml:space="preserve"> och </w:t>
      </w:r>
      <w:r w:rsidR="00E3599E" w:rsidRPr="00E23DC9">
        <w:rPr>
          <w:rFonts w:cs="Arial"/>
        </w:rPr>
        <w:t>7 043 499</w:t>
      </w:r>
      <w:r w:rsidRPr="00E23DC9">
        <w:rPr>
          <w:rFonts w:cs="Arial"/>
        </w:rPr>
        <w:t xml:space="preserve"> aktier</w:t>
      </w:r>
      <w:r w:rsidR="001547F1" w:rsidRPr="00E23DC9">
        <w:rPr>
          <w:rFonts w:cs="Arial"/>
        </w:rPr>
        <w:t xml:space="preserve"> av serie B</w:t>
      </w:r>
      <w:r w:rsidR="00516446" w:rsidRPr="00E23DC9">
        <w:rPr>
          <w:rFonts w:cs="Arial"/>
        </w:rPr>
        <w:t xml:space="preserve">, </w:t>
      </w:r>
      <w:r w:rsidR="00B30F32" w:rsidRPr="00E23DC9">
        <w:rPr>
          <w:rFonts w:cs="Arial"/>
        </w:rPr>
        <w:t xml:space="preserve">motsvarande sammanlagt </w:t>
      </w:r>
      <w:r w:rsidR="003852D3" w:rsidRPr="00E23DC9">
        <w:rPr>
          <w:rFonts w:cs="Arial"/>
        </w:rPr>
        <w:t>3 420 607</w:t>
      </w:r>
      <w:r w:rsidR="00516446" w:rsidRPr="00E23DC9">
        <w:rPr>
          <w:rFonts w:cs="Arial"/>
        </w:rPr>
        <w:t xml:space="preserve"> röster</w:t>
      </w:r>
      <w:r w:rsidRPr="00E23DC9">
        <w:rPr>
          <w:rFonts w:cs="Arial"/>
        </w:rPr>
        <w:t xml:space="preserve">. </w:t>
      </w:r>
      <w:r w:rsidR="00516446" w:rsidRPr="00E23DC9">
        <w:rPr>
          <w:rFonts w:cs="Arial"/>
        </w:rPr>
        <w:t xml:space="preserve">Varje </w:t>
      </w:r>
      <w:r w:rsidR="001547F1" w:rsidRPr="00E23DC9">
        <w:rPr>
          <w:rFonts w:cs="Arial"/>
        </w:rPr>
        <w:t xml:space="preserve">aktie av serie A </w:t>
      </w:r>
      <w:r w:rsidRPr="00E23DC9">
        <w:rPr>
          <w:rFonts w:cs="Arial"/>
        </w:rPr>
        <w:t xml:space="preserve">berättigar till en röst och </w:t>
      </w:r>
      <w:r w:rsidR="001547F1" w:rsidRPr="00E23DC9">
        <w:rPr>
          <w:rFonts w:cs="Arial"/>
        </w:rPr>
        <w:t xml:space="preserve">aktie av serie B </w:t>
      </w:r>
      <w:r w:rsidRPr="00E23DC9">
        <w:rPr>
          <w:rFonts w:cs="Arial"/>
        </w:rPr>
        <w:t>berättigar till 1/5-dels röst.</w:t>
      </w:r>
      <w:r w:rsidR="00516446" w:rsidRPr="00E23DC9">
        <w:rPr>
          <w:rFonts w:cs="Arial"/>
        </w:rPr>
        <w:t xml:space="preserve"> </w:t>
      </w:r>
      <w:r w:rsidRPr="00E23DC9">
        <w:rPr>
          <w:rFonts w:cs="Arial"/>
        </w:rPr>
        <w:t>Bolaget äger inga egna aktier.</w:t>
      </w:r>
    </w:p>
    <w:p w14:paraId="01F0BAE9" w14:textId="77777777" w:rsidR="00D66218" w:rsidRPr="00E23DC9" w:rsidRDefault="00D66218" w:rsidP="00D9006F">
      <w:pPr>
        <w:autoSpaceDE w:val="0"/>
        <w:autoSpaceDN w:val="0"/>
        <w:adjustRightInd w:val="0"/>
        <w:spacing w:line="288" w:lineRule="auto"/>
        <w:rPr>
          <w:rFonts w:cs="Arial"/>
          <w:highlight w:val="yellow"/>
        </w:rPr>
      </w:pPr>
    </w:p>
    <w:p w14:paraId="0B3F3F56" w14:textId="77777777" w:rsidR="000F1377" w:rsidRPr="00E23DC9" w:rsidRDefault="000F1377" w:rsidP="000F1377">
      <w:pPr>
        <w:autoSpaceDE w:val="0"/>
        <w:autoSpaceDN w:val="0"/>
        <w:adjustRightInd w:val="0"/>
        <w:spacing w:line="288" w:lineRule="auto"/>
        <w:rPr>
          <w:rFonts w:cs="Arial"/>
          <w:b/>
        </w:rPr>
      </w:pPr>
      <w:r w:rsidRPr="00E23DC9">
        <w:rPr>
          <w:rFonts w:cs="Arial"/>
          <w:b/>
        </w:rPr>
        <w:t>Valberedningens förslag</w:t>
      </w:r>
    </w:p>
    <w:p w14:paraId="146D6CB0" w14:textId="77777777" w:rsidR="000F1377" w:rsidRPr="00E23DC9" w:rsidRDefault="000F1377" w:rsidP="000F1377">
      <w:pPr>
        <w:autoSpaceDE w:val="0"/>
        <w:autoSpaceDN w:val="0"/>
        <w:adjustRightInd w:val="0"/>
        <w:spacing w:line="288" w:lineRule="auto"/>
        <w:rPr>
          <w:rFonts w:cs="Arial"/>
          <w:b/>
        </w:rPr>
      </w:pPr>
    </w:p>
    <w:p w14:paraId="44EF4703" w14:textId="77777777" w:rsidR="000F1377" w:rsidRPr="00E23DC9" w:rsidRDefault="000F1377" w:rsidP="000F1377">
      <w:pPr>
        <w:autoSpaceDE w:val="0"/>
        <w:autoSpaceDN w:val="0"/>
        <w:adjustRightInd w:val="0"/>
        <w:spacing w:line="288" w:lineRule="auto"/>
        <w:rPr>
          <w:rFonts w:cs="Arial"/>
        </w:rPr>
      </w:pPr>
      <w:r w:rsidRPr="00E23DC9">
        <w:rPr>
          <w:rFonts w:cs="Arial"/>
        </w:rPr>
        <w:t>Information om</w:t>
      </w:r>
      <w:r w:rsidR="00B35E61">
        <w:rPr>
          <w:rFonts w:cs="Arial"/>
        </w:rPr>
        <w:t xml:space="preserve"> </w:t>
      </w:r>
      <w:r w:rsidRPr="00E23DC9">
        <w:rPr>
          <w:rFonts w:cs="Arial"/>
        </w:rPr>
        <w:t>ledam</w:t>
      </w:r>
      <w:r w:rsidR="00B35E61">
        <w:rPr>
          <w:rFonts w:cs="Arial"/>
        </w:rPr>
        <w:t>oten</w:t>
      </w:r>
      <w:r w:rsidRPr="00E23DC9">
        <w:rPr>
          <w:rFonts w:cs="Arial"/>
        </w:rPr>
        <w:t xml:space="preserve"> som föreslås till styrelsen samt valberedningens yttrande beträffande förslag till styrelse finns tillgängliga på bolagets webbplats (www.dedicare.se) samt kommer att sändas kostnadsfritt till de aktieägare som begär det och uppger sin postadress.</w:t>
      </w:r>
    </w:p>
    <w:p w14:paraId="2A8419B1" w14:textId="77777777" w:rsidR="000F1377" w:rsidRPr="00E23DC9" w:rsidRDefault="000F1377" w:rsidP="000F1377">
      <w:pPr>
        <w:autoSpaceDE w:val="0"/>
        <w:autoSpaceDN w:val="0"/>
        <w:adjustRightInd w:val="0"/>
        <w:spacing w:line="288" w:lineRule="auto"/>
        <w:rPr>
          <w:rFonts w:cs="Arial"/>
        </w:rPr>
      </w:pPr>
    </w:p>
    <w:p w14:paraId="28DA6422" w14:textId="77777777" w:rsidR="000F1377" w:rsidRPr="00E23DC9" w:rsidRDefault="000F1377" w:rsidP="000F1377">
      <w:pPr>
        <w:autoSpaceDE w:val="0"/>
        <w:autoSpaceDN w:val="0"/>
        <w:adjustRightInd w:val="0"/>
        <w:spacing w:line="288" w:lineRule="auto"/>
        <w:rPr>
          <w:rFonts w:cs="Arial"/>
          <w:b/>
        </w:rPr>
      </w:pPr>
      <w:r w:rsidRPr="00E23DC9">
        <w:rPr>
          <w:rFonts w:cs="Arial"/>
          <w:b/>
        </w:rPr>
        <w:t>Övriga handlingar</w:t>
      </w:r>
    </w:p>
    <w:p w14:paraId="5D40351B" w14:textId="77777777" w:rsidR="000F1377" w:rsidRPr="00E23DC9" w:rsidRDefault="000F1377" w:rsidP="000F1377">
      <w:pPr>
        <w:autoSpaceDE w:val="0"/>
        <w:autoSpaceDN w:val="0"/>
        <w:adjustRightInd w:val="0"/>
        <w:spacing w:line="288" w:lineRule="auto"/>
        <w:rPr>
          <w:rFonts w:cs="Arial"/>
          <w:b/>
        </w:rPr>
      </w:pPr>
    </w:p>
    <w:p w14:paraId="034234F7" w14:textId="0E269DFE" w:rsidR="000F1377" w:rsidRPr="00E23DC9" w:rsidRDefault="000F1377" w:rsidP="000649B3">
      <w:pPr>
        <w:autoSpaceDE w:val="0"/>
        <w:autoSpaceDN w:val="0"/>
        <w:adjustRightInd w:val="0"/>
        <w:spacing w:line="288" w:lineRule="auto"/>
        <w:rPr>
          <w:rFonts w:cs="Arial"/>
        </w:rPr>
      </w:pPr>
      <w:r w:rsidRPr="00E23DC9">
        <w:rPr>
          <w:rFonts w:cs="Arial"/>
        </w:rPr>
        <w:t xml:space="preserve">Utöver vad som angivits ovan kommer </w:t>
      </w:r>
      <w:r w:rsidR="00340B69" w:rsidRPr="00340B69">
        <w:rPr>
          <w:rFonts w:cs="Arial"/>
        </w:rPr>
        <w:t>styrelsens fullständiga förslag till beslut om bemyndigande (punkt 8 ovan)</w:t>
      </w:r>
      <w:r w:rsidR="000649B3">
        <w:rPr>
          <w:rFonts w:cs="Arial"/>
        </w:rPr>
        <w:t xml:space="preserve"> samt </w:t>
      </w:r>
      <w:r w:rsidR="000649B3" w:rsidRPr="00E23DC9">
        <w:rPr>
          <w:rFonts w:cs="Arial"/>
        </w:rPr>
        <w:t>andra handlingar som ska hållas tillgängliga enligt aktiebolagslagen</w:t>
      </w:r>
      <w:r w:rsidR="00340B69">
        <w:rPr>
          <w:rFonts w:cs="Arial"/>
        </w:rPr>
        <w:t xml:space="preserve"> </w:t>
      </w:r>
      <w:r w:rsidRPr="00E23DC9">
        <w:rPr>
          <w:rFonts w:cs="Arial"/>
        </w:rPr>
        <w:t>att finnas tillgänglig</w:t>
      </w:r>
      <w:r w:rsidR="009D056D">
        <w:rPr>
          <w:rFonts w:cs="Arial"/>
        </w:rPr>
        <w:t>a</w:t>
      </w:r>
      <w:r w:rsidRPr="00E23DC9">
        <w:rPr>
          <w:rFonts w:cs="Arial"/>
        </w:rPr>
        <w:t xml:space="preserve"> hos bolaget och på bolagets webbplats www.dedicare.se från och med </w:t>
      </w:r>
      <w:bookmarkStart w:id="1" w:name="_GoBack"/>
      <w:bookmarkEnd w:id="1"/>
      <w:r w:rsidRPr="0083551D">
        <w:rPr>
          <w:rFonts w:cs="Arial"/>
        </w:rPr>
        <w:t xml:space="preserve">den </w:t>
      </w:r>
      <w:r w:rsidR="00292506" w:rsidRPr="0083551D">
        <w:rPr>
          <w:rFonts w:cs="Arial"/>
        </w:rPr>
        <w:t>27 december 2019</w:t>
      </w:r>
      <w:r w:rsidRPr="00E23DC9">
        <w:rPr>
          <w:rFonts w:cs="Arial"/>
        </w:rPr>
        <w:t xml:space="preserve"> och sänds till de aktie</w:t>
      </w:r>
      <w:r w:rsidRPr="00E23DC9">
        <w:rPr>
          <w:rFonts w:cs="Arial"/>
        </w:rPr>
        <w:softHyphen/>
        <w:t xml:space="preserve">ägare som begär det och uppger sin postadress.  </w:t>
      </w:r>
    </w:p>
    <w:p w14:paraId="1DF68747" w14:textId="77777777" w:rsidR="000F1377" w:rsidRPr="00E23DC9" w:rsidRDefault="000F1377" w:rsidP="000F1377">
      <w:pPr>
        <w:rPr>
          <w:rFonts w:cs="Arial"/>
        </w:rPr>
      </w:pPr>
    </w:p>
    <w:p w14:paraId="15B07455" w14:textId="77777777" w:rsidR="000F1377" w:rsidRPr="001266BE" w:rsidRDefault="000F1377" w:rsidP="000F1377">
      <w:pPr>
        <w:tabs>
          <w:tab w:val="left" w:pos="567"/>
          <w:tab w:val="center" w:pos="3969"/>
        </w:tabs>
        <w:rPr>
          <w:lang w:val="en-GB"/>
        </w:rPr>
      </w:pPr>
      <w:r w:rsidRPr="00E23DC9">
        <w:tab/>
      </w:r>
      <w:r w:rsidRPr="00E23DC9">
        <w:tab/>
      </w:r>
      <w:r w:rsidRPr="001266BE">
        <w:rPr>
          <w:lang w:val="en-GB"/>
        </w:rPr>
        <w:t xml:space="preserve">Stockholm </w:t>
      </w:r>
      <w:proofErr w:type="spellStart"/>
      <w:r w:rsidRPr="001266BE">
        <w:rPr>
          <w:lang w:val="en-GB"/>
        </w:rPr>
        <w:t>i</w:t>
      </w:r>
      <w:proofErr w:type="spellEnd"/>
      <w:r w:rsidRPr="001266BE">
        <w:rPr>
          <w:lang w:val="en-GB"/>
        </w:rPr>
        <w:t xml:space="preserve"> </w:t>
      </w:r>
      <w:proofErr w:type="spellStart"/>
      <w:r w:rsidR="00292506" w:rsidRPr="00292506">
        <w:rPr>
          <w:lang w:val="en-GB"/>
        </w:rPr>
        <w:t>d</w:t>
      </w:r>
      <w:r w:rsidR="000F27D7" w:rsidRPr="00292506">
        <w:rPr>
          <w:lang w:val="en-GB"/>
        </w:rPr>
        <w:t>ecember</w:t>
      </w:r>
      <w:proofErr w:type="spellEnd"/>
      <w:r w:rsidRPr="00292506">
        <w:rPr>
          <w:lang w:val="en-GB"/>
        </w:rPr>
        <w:t xml:space="preserve"> 201</w:t>
      </w:r>
      <w:r w:rsidR="006B1C88" w:rsidRPr="00292506">
        <w:rPr>
          <w:lang w:val="en-GB"/>
        </w:rPr>
        <w:t>9</w:t>
      </w:r>
    </w:p>
    <w:p w14:paraId="2D6B9A93" w14:textId="77777777" w:rsidR="000F1377" w:rsidRPr="001266BE" w:rsidRDefault="000F1377" w:rsidP="000F1377">
      <w:pPr>
        <w:tabs>
          <w:tab w:val="left" w:pos="567"/>
          <w:tab w:val="center" w:pos="3969"/>
        </w:tabs>
        <w:rPr>
          <w:lang w:val="en-GB"/>
        </w:rPr>
      </w:pPr>
      <w:r w:rsidRPr="001266BE">
        <w:rPr>
          <w:lang w:val="en-GB"/>
        </w:rPr>
        <w:tab/>
      </w:r>
      <w:r w:rsidRPr="001266BE">
        <w:rPr>
          <w:lang w:val="en-GB"/>
        </w:rPr>
        <w:tab/>
      </w:r>
      <w:proofErr w:type="spellStart"/>
      <w:r w:rsidRPr="001266BE">
        <w:rPr>
          <w:lang w:val="en-GB"/>
        </w:rPr>
        <w:t>Dedicare</w:t>
      </w:r>
      <w:proofErr w:type="spellEnd"/>
      <w:r w:rsidRPr="001266BE">
        <w:rPr>
          <w:lang w:val="en-GB"/>
        </w:rPr>
        <w:t xml:space="preserve"> AB (</w:t>
      </w:r>
      <w:proofErr w:type="spellStart"/>
      <w:r w:rsidRPr="001266BE">
        <w:rPr>
          <w:lang w:val="en-GB"/>
        </w:rPr>
        <w:t>publ</w:t>
      </w:r>
      <w:proofErr w:type="spellEnd"/>
      <w:r w:rsidRPr="001266BE">
        <w:rPr>
          <w:lang w:val="en-GB"/>
        </w:rPr>
        <w:t>)</w:t>
      </w:r>
    </w:p>
    <w:p w14:paraId="1415CE00" w14:textId="77777777" w:rsidR="000F1377" w:rsidRDefault="000F1377" w:rsidP="000F1377">
      <w:pPr>
        <w:tabs>
          <w:tab w:val="left" w:pos="567"/>
          <w:tab w:val="center" w:pos="3969"/>
        </w:tabs>
      </w:pPr>
      <w:r w:rsidRPr="001266BE">
        <w:rPr>
          <w:lang w:val="en-GB"/>
        </w:rPr>
        <w:tab/>
      </w:r>
      <w:r w:rsidRPr="001266BE">
        <w:rPr>
          <w:lang w:val="en-GB"/>
        </w:rPr>
        <w:tab/>
      </w:r>
      <w:r w:rsidRPr="00E23DC9">
        <w:t>Styrelsen</w:t>
      </w:r>
    </w:p>
    <w:p w14:paraId="238C8C40" w14:textId="77777777" w:rsidR="00344EE8" w:rsidRPr="00124488" w:rsidRDefault="00344EE8" w:rsidP="000F1377">
      <w:pPr>
        <w:autoSpaceDE w:val="0"/>
        <w:autoSpaceDN w:val="0"/>
        <w:adjustRightInd w:val="0"/>
        <w:spacing w:line="288" w:lineRule="auto"/>
        <w:rPr>
          <w:rFonts w:cs="Arial"/>
        </w:rPr>
      </w:pPr>
    </w:p>
    <w:sectPr w:rsidR="00344EE8" w:rsidRPr="00124488" w:rsidSect="009179BF">
      <w:headerReference w:type="default" r:id="rId9"/>
      <w:pgSz w:w="11906" w:h="16838"/>
      <w:pgMar w:top="1418" w:right="851" w:bottom="851" w:left="1701"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2F92" w14:textId="77777777" w:rsidR="003B5E2C" w:rsidRDefault="003B5E2C">
      <w:pPr>
        <w:spacing w:line="240" w:lineRule="auto"/>
      </w:pPr>
      <w:r>
        <w:separator/>
      </w:r>
    </w:p>
  </w:endnote>
  <w:endnote w:type="continuationSeparator" w:id="0">
    <w:p w14:paraId="16516F46" w14:textId="77777777" w:rsidR="003B5E2C" w:rsidRDefault="003B5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8D27C" w14:textId="77777777" w:rsidR="003B5E2C" w:rsidRDefault="003B5E2C">
      <w:pPr>
        <w:spacing w:line="240" w:lineRule="auto"/>
      </w:pPr>
      <w:r>
        <w:separator/>
      </w:r>
    </w:p>
  </w:footnote>
  <w:footnote w:type="continuationSeparator" w:id="0">
    <w:p w14:paraId="5D207E7D" w14:textId="77777777" w:rsidR="003B5E2C" w:rsidRDefault="003B5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183"/>
      <w:docPartObj>
        <w:docPartGallery w:val="Page Numbers (Top of Page)"/>
        <w:docPartUnique/>
      </w:docPartObj>
    </w:sdtPr>
    <w:sdtEndPr/>
    <w:sdtContent>
      <w:p w14:paraId="5A2926BF" w14:textId="77777777" w:rsidR="003B5E2C" w:rsidRDefault="003B5E2C">
        <w:pPr>
          <w:pStyle w:val="Sidhuvud"/>
          <w:jc w:val="right"/>
        </w:pPr>
      </w:p>
      <w:p w14:paraId="77C040C7" w14:textId="77777777" w:rsidR="003B5E2C" w:rsidRDefault="003B5E2C">
        <w:pPr>
          <w:pStyle w:val="Sidhuvud"/>
          <w:jc w:val="right"/>
        </w:pPr>
        <w:r>
          <w:fldChar w:fldCharType="begin"/>
        </w:r>
        <w:r>
          <w:instrText xml:space="preserve"> PAGE   \* MERGEFORMAT </w:instrText>
        </w:r>
        <w:r>
          <w:fldChar w:fldCharType="separate"/>
        </w:r>
        <w:r w:rsidR="00E23DC9">
          <w:rPr>
            <w:noProof/>
          </w:rPr>
          <w:t>6</w:t>
        </w:r>
        <w:r>
          <w:rPr>
            <w:noProof/>
          </w:rPr>
          <w:fldChar w:fldCharType="end"/>
        </w:r>
      </w:p>
      <w:p w14:paraId="258218DE" w14:textId="77777777" w:rsidR="003B5E2C" w:rsidRDefault="003B5E2C">
        <w:pPr>
          <w:pStyle w:val="Sidhuvud"/>
          <w:jc w:val="right"/>
        </w:pPr>
      </w:p>
      <w:p w14:paraId="0B00B8D2" w14:textId="77777777" w:rsidR="003B5E2C" w:rsidRDefault="0083551D">
        <w:pPr>
          <w:pStyle w:val="Sidhuvud"/>
          <w:jc w:val="right"/>
        </w:pPr>
      </w:p>
    </w:sdtContent>
  </w:sdt>
  <w:p w14:paraId="35BEFE4C" w14:textId="77777777" w:rsidR="003B5E2C" w:rsidRDefault="003B5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17FB"/>
    <w:multiLevelType w:val="hybridMultilevel"/>
    <w:tmpl w:val="2800D7E2"/>
    <w:lvl w:ilvl="0" w:tplc="174877D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9D1A94"/>
    <w:multiLevelType w:val="hybridMultilevel"/>
    <w:tmpl w:val="8752B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15402C"/>
    <w:multiLevelType w:val="hybridMultilevel"/>
    <w:tmpl w:val="32266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True"/>
  </w:docVars>
  <w:rsids>
    <w:rsidRoot w:val="00344EE8"/>
    <w:rsid w:val="00003A4A"/>
    <w:rsid w:val="00037482"/>
    <w:rsid w:val="000378C6"/>
    <w:rsid w:val="00040419"/>
    <w:rsid w:val="00040E0F"/>
    <w:rsid w:val="00041056"/>
    <w:rsid w:val="000473CB"/>
    <w:rsid w:val="00050008"/>
    <w:rsid w:val="000622AB"/>
    <w:rsid w:val="000649B3"/>
    <w:rsid w:val="00082832"/>
    <w:rsid w:val="00096B8D"/>
    <w:rsid w:val="000A441C"/>
    <w:rsid w:val="000C17A2"/>
    <w:rsid w:val="000F1377"/>
    <w:rsid w:val="000F27D7"/>
    <w:rsid w:val="000F7CF8"/>
    <w:rsid w:val="001012C0"/>
    <w:rsid w:val="00102982"/>
    <w:rsid w:val="00124488"/>
    <w:rsid w:val="001266BE"/>
    <w:rsid w:val="00133AD0"/>
    <w:rsid w:val="00147DF0"/>
    <w:rsid w:val="0015209A"/>
    <w:rsid w:val="001547F1"/>
    <w:rsid w:val="0015554B"/>
    <w:rsid w:val="001808AE"/>
    <w:rsid w:val="001A5409"/>
    <w:rsid w:val="001B79D1"/>
    <w:rsid w:val="001C1103"/>
    <w:rsid w:val="001E4B90"/>
    <w:rsid w:val="001F52F5"/>
    <w:rsid w:val="002356C0"/>
    <w:rsid w:val="00262BFA"/>
    <w:rsid w:val="00275906"/>
    <w:rsid w:val="00275AF9"/>
    <w:rsid w:val="0028216D"/>
    <w:rsid w:val="00292506"/>
    <w:rsid w:val="00297C34"/>
    <w:rsid w:val="002A25A4"/>
    <w:rsid w:val="002A4A7A"/>
    <w:rsid w:val="002A56D9"/>
    <w:rsid w:val="002B7689"/>
    <w:rsid w:val="002C2766"/>
    <w:rsid w:val="002D6B57"/>
    <w:rsid w:val="002E7AB8"/>
    <w:rsid w:val="00302CC6"/>
    <w:rsid w:val="00306A24"/>
    <w:rsid w:val="00331419"/>
    <w:rsid w:val="00340B69"/>
    <w:rsid w:val="003424A9"/>
    <w:rsid w:val="00344EE8"/>
    <w:rsid w:val="003852D3"/>
    <w:rsid w:val="00393539"/>
    <w:rsid w:val="00394AE9"/>
    <w:rsid w:val="00396BA3"/>
    <w:rsid w:val="003A4C2B"/>
    <w:rsid w:val="003A6017"/>
    <w:rsid w:val="003B5E2C"/>
    <w:rsid w:val="003C1693"/>
    <w:rsid w:val="003C2BE7"/>
    <w:rsid w:val="003C38B6"/>
    <w:rsid w:val="003C611C"/>
    <w:rsid w:val="003C7863"/>
    <w:rsid w:val="003F496A"/>
    <w:rsid w:val="003F5288"/>
    <w:rsid w:val="00434617"/>
    <w:rsid w:val="004419FF"/>
    <w:rsid w:val="00453F6B"/>
    <w:rsid w:val="00461024"/>
    <w:rsid w:val="004860D4"/>
    <w:rsid w:val="004B731F"/>
    <w:rsid w:val="004C5C31"/>
    <w:rsid w:val="004E2FA2"/>
    <w:rsid w:val="004F264E"/>
    <w:rsid w:val="00503E31"/>
    <w:rsid w:val="00516446"/>
    <w:rsid w:val="00524803"/>
    <w:rsid w:val="0053317C"/>
    <w:rsid w:val="00540E95"/>
    <w:rsid w:val="005416A1"/>
    <w:rsid w:val="005451F0"/>
    <w:rsid w:val="00550BA0"/>
    <w:rsid w:val="00567FD9"/>
    <w:rsid w:val="00576B40"/>
    <w:rsid w:val="0058392E"/>
    <w:rsid w:val="005910A9"/>
    <w:rsid w:val="005C315E"/>
    <w:rsid w:val="005E4631"/>
    <w:rsid w:val="0061313C"/>
    <w:rsid w:val="00623B6D"/>
    <w:rsid w:val="00627651"/>
    <w:rsid w:val="00627828"/>
    <w:rsid w:val="00652028"/>
    <w:rsid w:val="006638E2"/>
    <w:rsid w:val="006645BA"/>
    <w:rsid w:val="006761C0"/>
    <w:rsid w:val="006827F4"/>
    <w:rsid w:val="006839B0"/>
    <w:rsid w:val="006B1C88"/>
    <w:rsid w:val="006B1EED"/>
    <w:rsid w:val="006B635D"/>
    <w:rsid w:val="006C16CA"/>
    <w:rsid w:val="006F21C2"/>
    <w:rsid w:val="006F60E1"/>
    <w:rsid w:val="006F6602"/>
    <w:rsid w:val="007334E3"/>
    <w:rsid w:val="00743C19"/>
    <w:rsid w:val="00747583"/>
    <w:rsid w:val="00771EAB"/>
    <w:rsid w:val="00780619"/>
    <w:rsid w:val="0078633B"/>
    <w:rsid w:val="007932D4"/>
    <w:rsid w:val="007E2981"/>
    <w:rsid w:val="008003FA"/>
    <w:rsid w:val="0082300E"/>
    <w:rsid w:val="0083551D"/>
    <w:rsid w:val="00837DB7"/>
    <w:rsid w:val="0084390E"/>
    <w:rsid w:val="00852F9B"/>
    <w:rsid w:val="00854342"/>
    <w:rsid w:val="00854F8D"/>
    <w:rsid w:val="008644C0"/>
    <w:rsid w:val="00877427"/>
    <w:rsid w:val="008817D3"/>
    <w:rsid w:val="00883A87"/>
    <w:rsid w:val="008A0CAA"/>
    <w:rsid w:val="008E544B"/>
    <w:rsid w:val="009179BF"/>
    <w:rsid w:val="00926B58"/>
    <w:rsid w:val="00944D73"/>
    <w:rsid w:val="00955CCB"/>
    <w:rsid w:val="00967B16"/>
    <w:rsid w:val="0097205B"/>
    <w:rsid w:val="00977A48"/>
    <w:rsid w:val="00997894"/>
    <w:rsid w:val="009A1AB2"/>
    <w:rsid w:val="009B3F63"/>
    <w:rsid w:val="009D056D"/>
    <w:rsid w:val="009D3852"/>
    <w:rsid w:val="009F0297"/>
    <w:rsid w:val="00A01108"/>
    <w:rsid w:val="00A01A3A"/>
    <w:rsid w:val="00A07E55"/>
    <w:rsid w:val="00A1098B"/>
    <w:rsid w:val="00A142B1"/>
    <w:rsid w:val="00A20E80"/>
    <w:rsid w:val="00A434FC"/>
    <w:rsid w:val="00A60652"/>
    <w:rsid w:val="00A95916"/>
    <w:rsid w:val="00AB0BF8"/>
    <w:rsid w:val="00AB7B01"/>
    <w:rsid w:val="00AC20F0"/>
    <w:rsid w:val="00AD43AD"/>
    <w:rsid w:val="00AD7409"/>
    <w:rsid w:val="00AE2F3B"/>
    <w:rsid w:val="00AE5F22"/>
    <w:rsid w:val="00AE644F"/>
    <w:rsid w:val="00AE760F"/>
    <w:rsid w:val="00B146B7"/>
    <w:rsid w:val="00B30F32"/>
    <w:rsid w:val="00B35E61"/>
    <w:rsid w:val="00B3664B"/>
    <w:rsid w:val="00B36CB0"/>
    <w:rsid w:val="00B760F8"/>
    <w:rsid w:val="00B81104"/>
    <w:rsid w:val="00BA0933"/>
    <w:rsid w:val="00BA1010"/>
    <w:rsid w:val="00BB723F"/>
    <w:rsid w:val="00BC19BA"/>
    <w:rsid w:val="00BE24F8"/>
    <w:rsid w:val="00BF35E0"/>
    <w:rsid w:val="00BF47B3"/>
    <w:rsid w:val="00BF785B"/>
    <w:rsid w:val="00C23E6E"/>
    <w:rsid w:val="00C25441"/>
    <w:rsid w:val="00C34FB0"/>
    <w:rsid w:val="00C36398"/>
    <w:rsid w:val="00C41788"/>
    <w:rsid w:val="00C4281B"/>
    <w:rsid w:val="00C5161B"/>
    <w:rsid w:val="00C57D27"/>
    <w:rsid w:val="00C614D9"/>
    <w:rsid w:val="00C70524"/>
    <w:rsid w:val="00C82D5D"/>
    <w:rsid w:val="00C838E6"/>
    <w:rsid w:val="00C91AC1"/>
    <w:rsid w:val="00CB0976"/>
    <w:rsid w:val="00CB287C"/>
    <w:rsid w:val="00CD3F9B"/>
    <w:rsid w:val="00CD5168"/>
    <w:rsid w:val="00D01BFF"/>
    <w:rsid w:val="00D35CCA"/>
    <w:rsid w:val="00D43AB1"/>
    <w:rsid w:val="00D45B29"/>
    <w:rsid w:val="00D527AA"/>
    <w:rsid w:val="00D60528"/>
    <w:rsid w:val="00D621A6"/>
    <w:rsid w:val="00D66218"/>
    <w:rsid w:val="00D73BBF"/>
    <w:rsid w:val="00D9006F"/>
    <w:rsid w:val="00D911CD"/>
    <w:rsid w:val="00DA1782"/>
    <w:rsid w:val="00DD3578"/>
    <w:rsid w:val="00DF0C5C"/>
    <w:rsid w:val="00DF2A07"/>
    <w:rsid w:val="00DF797D"/>
    <w:rsid w:val="00E07B20"/>
    <w:rsid w:val="00E13B9B"/>
    <w:rsid w:val="00E23CC9"/>
    <w:rsid w:val="00E23DC9"/>
    <w:rsid w:val="00E3062D"/>
    <w:rsid w:val="00E3599E"/>
    <w:rsid w:val="00E52529"/>
    <w:rsid w:val="00E53ECB"/>
    <w:rsid w:val="00E57FB8"/>
    <w:rsid w:val="00E609D8"/>
    <w:rsid w:val="00E626C5"/>
    <w:rsid w:val="00E71186"/>
    <w:rsid w:val="00EA4BD5"/>
    <w:rsid w:val="00EC33B9"/>
    <w:rsid w:val="00EE21DF"/>
    <w:rsid w:val="00EF3233"/>
    <w:rsid w:val="00EF5B1E"/>
    <w:rsid w:val="00EF70EC"/>
    <w:rsid w:val="00F067B9"/>
    <w:rsid w:val="00F07898"/>
    <w:rsid w:val="00F14940"/>
    <w:rsid w:val="00F34CA8"/>
    <w:rsid w:val="00F417DB"/>
    <w:rsid w:val="00F44453"/>
    <w:rsid w:val="00F559A9"/>
    <w:rsid w:val="00F93F9A"/>
    <w:rsid w:val="00FA4628"/>
    <w:rsid w:val="00FC663A"/>
    <w:rsid w:val="00FC7645"/>
    <w:rsid w:val="00FD154D"/>
    <w:rsid w:val="00FE086E"/>
    <w:rsid w:val="00FE2FBD"/>
    <w:rsid w:val="00FE3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D3C7"/>
  <w15:docId w15:val="{7D725D2F-93E5-40D4-A3FA-52EFC78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E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44EE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44EE8"/>
  </w:style>
  <w:style w:type="paragraph" w:styleId="Sidfot">
    <w:name w:val="footer"/>
    <w:basedOn w:val="Normal"/>
    <w:link w:val="SidfotChar"/>
    <w:uiPriority w:val="99"/>
    <w:unhideWhenUsed/>
    <w:rsid w:val="00344EE8"/>
    <w:pPr>
      <w:tabs>
        <w:tab w:val="center" w:pos="4536"/>
        <w:tab w:val="right" w:pos="9072"/>
      </w:tabs>
      <w:spacing w:line="240" w:lineRule="auto"/>
    </w:pPr>
  </w:style>
  <w:style w:type="character" w:customStyle="1" w:styleId="SidfotChar">
    <w:name w:val="Sidfot Char"/>
    <w:basedOn w:val="Standardstycketeckensnitt"/>
    <w:link w:val="Sidfot"/>
    <w:uiPriority w:val="99"/>
    <w:rsid w:val="00344EE8"/>
  </w:style>
  <w:style w:type="paragraph" w:styleId="Liststycke">
    <w:name w:val="List Paragraph"/>
    <w:basedOn w:val="Normal"/>
    <w:uiPriority w:val="34"/>
    <w:qFormat/>
    <w:rsid w:val="00344EE8"/>
    <w:pPr>
      <w:ind w:left="720"/>
      <w:contextualSpacing/>
    </w:pPr>
  </w:style>
  <w:style w:type="paragraph" w:styleId="Ballongtext">
    <w:name w:val="Balloon Text"/>
    <w:basedOn w:val="Normal"/>
    <w:link w:val="BallongtextChar"/>
    <w:uiPriority w:val="99"/>
    <w:semiHidden/>
    <w:unhideWhenUsed/>
    <w:rsid w:val="006F60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F60E1"/>
    <w:rPr>
      <w:rFonts w:ascii="Tahoma" w:hAnsi="Tahoma" w:cs="Tahoma"/>
      <w:sz w:val="16"/>
      <w:szCs w:val="16"/>
    </w:rPr>
  </w:style>
  <w:style w:type="paragraph" w:customStyle="1" w:styleId="Bodytext1Alt1">
    <w:name w:val="Body text 1 [Alt+1]"/>
    <w:basedOn w:val="Normal"/>
    <w:uiPriority w:val="2"/>
    <w:qFormat/>
    <w:rsid w:val="006C16CA"/>
    <w:pPr>
      <w:spacing w:after="200" w:line="240" w:lineRule="auto"/>
      <w:ind w:left="851"/>
      <w:jc w:val="both"/>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4460">
      <w:bodyDiv w:val="1"/>
      <w:marLeft w:val="0"/>
      <w:marRight w:val="0"/>
      <w:marTop w:val="0"/>
      <w:marBottom w:val="0"/>
      <w:divBdr>
        <w:top w:val="none" w:sz="0" w:space="0" w:color="auto"/>
        <w:left w:val="none" w:sz="0" w:space="0" w:color="auto"/>
        <w:bottom w:val="none" w:sz="0" w:space="0" w:color="auto"/>
        <w:right w:val="none" w:sz="0" w:space="0" w:color="auto"/>
      </w:divBdr>
    </w:div>
    <w:div w:id="533615562">
      <w:bodyDiv w:val="1"/>
      <w:marLeft w:val="0"/>
      <w:marRight w:val="0"/>
      <w:marTop w:val="0"/>
      <w:marBottom w:val="0"/>
      <w:divBdr>
        <w:top w:val="none" w:sz="0" w:space="0" w:color="auto"/>
        <w:left w:val="none" w:sz="0" w:space="0" w:color="auto"/>
        <w:bottom w:val="none" w:sz="0" w:space="0" w:color="auto"/>
        <w:right w:val="none" w:sz="0" w:space="0" w:color="auto"/>
      </w:divBdr>
    </w:div>
    <w:div w:id="1465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FBCE-01D2-457A-9394-DDC104B8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824</Words>
  <Characters>4370</Characters>
  <Application>Microsoft Office Word</Application>
  <DocSecurity>0</DocSecurity>
  <PresentationFormat/>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Dedicare</Company>
  <LinksUpToDate>false</LinksUpToDate>
  <CharactersWithSpaces>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Snellman</dc:creator>
  <cp:lastModifiedBy>Johanna Eriksson</cp:lastModifiedBy>
  <cp:revision>42</cp:revision>
  <cp:lastPrinted>2019-12-19T12:21:00Z</cp:lastPrinted>
  <dcterms:created xsi:type="dcterms:W3CDTF">2019-12-17T15:45:00Z</dcterms:created>
  <dcterms:modified xsi:type="dcterms:W3CDTF">2019-12-20T09:52:00Z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C36946450.2</vt:lpwstr>
  </property>
  <property fmtid="{D5CDD505-2E9C-101B-9397-08002B2CF9AE}" pid="3" name="tikitDocNumber">
    <vt:lpwstr>36946450</vt:lpwstr>
  </property>
  <property fmtid="{D5CDD505-2E9C-101B-9397-08002B2CF9AE}" pid="4" name="tikitVersionNumber">
    <vt:lpwstr>2</vt:lpwstr>
  </property>
  <property fmtid="{D5CDD505-2E9C-101B-9397-08002B2CF9AE}" pid="5" name="tikitDocNumberAndVersion">
    <vt:lpwstr>36946450.2</vt:lpwstr>
  </property>
</Properties>
</file>